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E083" w14:textId="77777777" w:rsidR="007D0C23" w:rsidRDefault="007D0C23">
      <w:pPr>
        <w:pStyle w:val="Texte"/>
        <w:jc w:val="right"/>
        <w:rPr>
          <w:rFonts w:ascii="Times New Roman" w:hAnsi="Times New Roman"/>
          <w:noProof w:val="0"/>
        </w:rPr>
      </w:pPr>
    </w:p>
    <w:p w14:paraId="1781EF97" w14:textId="77777777" w:rsidR="007D0C23" w:rsidRDefault="007D0C23">
      <w:pPr>
        <w:pStyle w:val="Texte"/>
        <w:jc w:val="right"/>
        <w:rPr>
          <w:rFonts w:ascii="Times New Roman" w:hAnsi="Times New Roman"/>
          <w:noProof w:val="0"/>
        </w:rPr>
      </w:pPr>
    </w:p>
    <w:p w14:paraId="6ED12561" w14:textId="77777777" w:rsidR="007D0C23" w:rsidRDefault="007D0C23">
      <w:pPr>
        <w:jc w:val="center"/>
      </w:pPr>
    </w:p>
    <w:p w14:paraId="6893FCE9" w14:textId="77777777" w:rsidR="007D0C23" w:rsidRDefault="00BB034B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14:paraId="105A6E75" w14:textId="77777777" w:rsidR="007D0C23" w:rsidRDefault="00BB034B"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ADMINISTRATION GENERALE DE L’ENSEIGNEMENT</w:t>
      </w:r>
    </w:p>
    <w:p w14:paraId="784C42FC" w14:textId="77777777" w:rsidR="007D0C23" w:rsidRDefault="00BB034B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14:paraId="20B2BE80" w14:textId="77777777" w:rsidR="007D0C23" w:rsidRDefault="007D0C23"/>
    <w:p w14:paraId="0442FF35" w14:textId="77777777" w:rsidR="007D0C23" w:rsidRDefault="007D0C23"/>
    <w:p w14:paraId="19454B67" w14:textId="77777777" w:rsidR="007D0C23" w:rsidRDefault="007D0C23"/>
    <w:p w14:paraId="126A7C46" w14:textId="77777777" w:rsidR="007D0C23" w:rsidRDefault="007D0C23"/>
    <w:p w14:paraId="1A2E3258" w14:textId="77777777" w:rsidR="007D0C23" w:rsidRDefault="007D0C23"/>
    <w:p w14:paraId="794E142F" w14:textId="77777777" w:rsidR="007D0C23" w:rsidRDefault="007D0C23"/>
    <w:p w14:paraId="43695472" w14:textId="77777777" w:rsidR="007D0C23" w:rsidRDefault="007D0C23"/>
    <w:p w14:paraId="3AD97F8B" w14:textId="77777777" w:rsidR="007D0C23" w:rsidRDefault="007D0C23"/>
    <w:p w14:paraId="44FEC113" w14:textId="77777777" w:rsidR="007D0C23" w:rsidRDefault="007D0C23"/>
    <w:p w14:paraId="7C41DDF9" w14:textId="77777777" w:rsidR="007D0C23" w:rsidRDefault="007D0C23"/>
    <w:p w14:paraId="05EDA521" w14:textId="77777777" w:rsidR="007D0C23" w:rsidRDefault="007D0C23"/>
    <w:p w14:paraId="08E48648" w14:textId="77777777" w:rsidR="007D0C23" w:rsidRDefault="007D0C23"/>
    <w:p w14:paraId="420040D6" w14:textId="77777777" w:rsidR="007D0C23" w:rsidRDefault="007D0C23"/>
    <w:p w14:paraId="1EC432ED" w14:textId="77777777" w:rsidR="007D0C23" w:rsidRDefault="007D0C23"/>
    <w:p w14:paraId="67E27820" w14:textId="77777777" w:rsidR="007D0C23" w:rsidRDefault="007D0C23"/>
    <w:p w14:paraId="76274F25" w14:textId="77777777" w:rsidR="007D0C23" w:rsidRDefault="007D0C23"/>
    <w:p w14:paraId="5D143161" w14:textId="77777777" w:rsidR="007D0C23" w:rsidRDefault="007D0C23"/>
    <w:p w14:paraId="6AB748A7" w14:textId="77777777" w:rsidR="007D0C23" w:rsidRDefault="007D0C23"/>
    <w:p w14:paraId="146B1686" w14:textId="77777777" w:rsidR="007D0C23" w:rsidRDefault="007D0C23"/>
    <w:p w14:paraId="6B4BBCB6" w14:textId="77777777" w:rsidR="007D0C23" w:rsidRDefault="007D0C23"/>
    <w:p w14:paraId="53938E7F" w14:textId="77777777" w:rsidR="007D0C23" w:rsidRDefault="007D0C23"/>
    <w:p w14:paraId="5ECE8C0E" w14:textId="77777777" w:rsidR="007D0C23" w:rsidRDefault="007D0C23"/>
    <w:p w14:paraId="34DFE0D5" w14:textId="77777777" w:rsidR="007D0C23" w:rsidRDefault="007D0C23"/>
    <w:p w14:paraId="0BC12CDD" w14:textId="77777777" w:rsidR="007D0C23" w:rsidRDefault="007D0C2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14:paraId="0CE2D9D4" w14:textId="77777777" w:rsidR="007D0C23" w:rsidRDefault="00BB034B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14:paraId="75CB4EB0" w14:textId="77777777" w:rsidR="007D0C23" w:rsidRDefault="007D0C2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14:paraId="1396AA61" w14:textId="77777777" w:rsidR="007D0C23" w:rsidRDefault="007D0C23"/>
    <w:p w14:paraId="16130935" w14:textId="77777777" w:rsidR="007D0C23" w:rsidRDefault="007D0C23"/>
    <w:p w14:paraId="7354F20B" w14:textId="77777777" w:rsidR="007D0C23" w:rsidRDefault="00BB034B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UNITE D’ENSEIGNEMENT</w:t>
      </w:r>
    </w:p>
    <w:p w14:paraId="1CD68E41" w14:textId="77777777" w:rsidR="007D0C23" w:rsidRDefault="007D0C23">
      <w:pPr>
        <w:jc w:val="center"/>
        <w:rPr>
          <w:sz w:val="22"/>
        </w:rPr>
      </w:pPr>
    </w:p>
    <w:p w14:paraId="6E1C09A2" w14:textId="77777777" w:rsidR="007D0C23" w:rsidRDefault="00BB034B">
      <w:pPr>
        <w:jc w:val="center"/>
        <w:outlineLvl w:val="0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Préparation à l’apprentissage du Français LANGUE </w:t>
      </w:r>
      <w:r>
        <w:rPr>
          <w:b/>
          <w:caps/>
          <w:sz w:val="24"/>
          <w:szCs w:val="24"/>
        </w:rPr>
        <w:t>ETRANGERE -  NIVEAU A (UEDA)</w:t>
      </w:r>
    </w:p>
    <w:p w14:paraId="44AA8AA1" w14:textId="77777777" w:rsidR="007D0C23" w:rsidRDefault="00BB034B">
      <w:pPr>
        <w:jc w:val="center"/>
        <w:outlineLvl w:val="0"/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5D952937" w14:textId="77777777" w:rsidR="007D0C23" w:rsidRDefault="007D0C23">
      <w:pPr>
        <w:jc w:val="center"/>
      </w:pPr>
    </w:p>
    <w:p w14:paraId="3E5AFDF2" w14:textId="77777777" w:rsidR="007D0C23" w:rsidRDefault="00BB034B"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secondaire INFERIEUR de transition</w:t>
      </w:r>
    </w:p>
    <w:p w14:paraId="43CCF405" w14:textId="77777777" w:rsidR="007D0C23" w:rsidRDefault="007D0C23">
      <w:pPr>
        <w:jc w:val="center"/>
      </w:pPr>
    </w:p>
    <w:p w14:paraId="28BA4C1E" w14:textId="77777777" w:rsidR="007D0C23" w:rsidRDefault="007D0C23">
      <w:pPr>
        <w:jc w:val="center"/>
      </w:pPr>
    </w:p>
    <w:p w14:paraId="0E06EEBF" w14:textId="77777777" w:rsidR="007D0C23" w:rsidRDefault="007D0C23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7D0C23" w14:paraId="17719B13" w14:textId="77777777">
        <w:tc>
          <w:tcPr>
            <w:tcW w:w="5529" w:type="dxa"/>
            <w:tcBorders>
              <w:top w:val="single" w:sz="6" w:space="0" w:color="auto"/>
            </w:tcBorders>
          </w:tcPr>
          <w:p w14:paraId="3B01D2AE" w14:textId="77777777" w:rsidR="007D0C23" w:rsidRDefault="00BB034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730601U11D2</w:t>
            </w:r>
          </w:p>
          <w:p w14:paraId="4FFC2704" w14:textId="77777777" w:rsidR="007D0C23" w:rsidRDefault="007D0C23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 w:rsidR="007D0C23" w14:paraId="2B086B77" w14:textId="77777777">
        <w:tc>
          <w:tcPr>
            <w:tcW w:w="5529" w:type="dxa"/>
          </w:tcPr>
          <w:p w14:paraId="7C56DA7A" w14:textId="77777777" w:rsidR="007D0C23" w:rsidRDefault="00BB034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Cs w:val="22"/>
              </w:rPr>
              <w:t>CODE DU DOMAINE D’ENSEIGNEMENT : 705</w:t>
            </w:r>
          </w:p>
        </w:tc>
      </w:tr>
      <w:tr w:rsidR="007D0C23" w14:paraId="57242B64" w14:textId="77777777">
        <w:tc>
          <w:tcPr>
            <w:tcW w:w="5529" w:type="dxa"/>
            <w:tcBorders>
              <w:bottom w:val="single" w:sz="6" w:space="0" w:color="auto"/>
            </w:tcBorders>
          </w:tcPr>
          <w:p w14:paraId="7D0F727E" w14:textId="77777777" w:rsidR="007D0C23" w:rsidRDefault="00BB034B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14:paraId="54A849CD" w14:textId="77777777" w:rsidR="007D0C23" w:rsidRDefault="007D0C23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14:paraId="21A18714" w14:textId="77777777" w:rsidR="007D0C23" w:rsidRDefault="007D0C23">
      <w:pPr>
        <w:jc w:val="center"/>
      </w:pPr>
    </w:p>
    <w:p w14:paraId="4CC7C562" w14:textId="77777777" w:rsidR="007D0C23" w:rsidRDefault="007D0C23">
      <w:pPr>
        <w:jc w:val="center"/>
      </w:pPr>
    </w:p>
    <w:p w14:paraId="26EC2682" w14:textId="77777777" w:rsidR="007D0C23" w:rsidRDefault="007D0C23">
      <w:pPr>
        <w:jc w:val="center"/>
      </w:pPr>
    </w:p>
    <w:p w14:paraId="4C8DFDE7" w14:textId="77777777" w:rsidR="007D0C23" w:rsidRDefault="007D0C23">
      <w:pPr>
        <w:jc w:val="center"/>
      </w:pPr>
    </w:p>
    <w:p w14:paraId="7E5254FD" w14:textId="77777777" w:rsidR="007D0C23" w:rsidRDefault="007D0C23">
      <w:pPr>
        <w:jc w:val="center"/>
      </w:pPr>
    </w:p>
    <w:p w14:paraId="37937874" w14:textId="77777777" w:rsidR="007D0C23" w:rsidRDefault="007D0C23">
      <w:pPr>
        <w:jc w:val="center"/>
      </w:pPr>
    </w:p>
    <w:p w14:paraId="2F80CE70" w14:textId="77777777" w:rsidR="007D0C23" w:rsidRDefault="007D0C23">
      <w:pPr>
        <w:jc w:val="center"/>
      </w:pPr>
    </w:p>
    <w:p w14:paraId="7B7C5F6C" w14:textId="77777777" w:rsidR="007D0C23" w:rsidRDefault="007D0C23">
      <w:pPr>
        <w:jc w:val="center"/>
      </w:pPr>
    </w:p>
    <w:p w14:paraId="6D65B009" w14:textId="77777777" w:rsidR="007D0C23" w:rsidRDefault="00BB034B">
      <w:pPr>
        <w:jc w:val="center"/>
        <w:outlineLvl w:val="0"/>
        <w:rPr>
          <w:b/>
        </w:rPr>
      </w:pPr>
      <w:r>
        <w:rPr>
          <w:b/>
        </w:rPr>
        <w:t xml:space="preserve">Approbation du Gouvernement de la Communauté française du 24 mai </w:t>
      </w:r>
      <w:r>
        <w:rPr>
          <w:b/>
        </w:rPr>
        <w:t>2019,</w:t>
      </w:r>
    </w:p>
    <w:p w14:paraId="711F4892" w14:textId="77777777" w:rsidR="007D0C23" w:rsidRDefault="00BB034B">
      <w:pPr>
        <w:jc w:val="center"/>
        <w:rPr>
          <w:b/>
        </w:rPr>
      </w:pPr>
      <w:r>
        <w:rPr>
          <w:b/>
        </w:rPr>
        <w:t>sur avis conforme du Conseil général</w:t>
      </w:r>
      <w:r>
        <w:br w:type="page"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0C23" w14:paraId="5FA7DACB" w14:textId="77777777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14:paraId="582FFA41" w14:textId="77777777" w:rsidR="007D0C23" w:rsidRDefault="007D0C23">
            <w:pPr>
              <w:jc w:val="center"/>
              <w:rPr>
                <w:b/>
              </w:rPr>
            </w:pPr>
          </w:p>
          <w:p w14:paraId="43A07B23" w14:textId="77777777" w:rsidR="007D0C23" w:rsidRDefault="00BB034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Préparation à l’apprentissage du Français LANGUE ETRANGERE -  NIVEAU A (UEDA)</w:t>
            </w:r>
          </w:p>
          <w:p w14:paraId="7EA0BA4A" w14:textId="77777777" w:rsidR="007D0C23" w:rsidRDefault="00BB034B">
            <w:pPr>
              <w:jc w:val="center"/>
              <w:rPr>
                <w:b/>
                <w:sz w:val="28"/>
              </w:rPr>
            </w:pPr>
            <w:r>
              <w:rPr>
                <w:b/>
                <w:caps/>
              </w:rPr>
              <w:t>enseignement secondaire INFERIEUR de transition</w:t>
            </w:r>
            <w:r>
              <w:rPr>
                <w:b/>
                <w:sz w:val="28"/>
              </w:rPr>
              <w:t xml:space="preserve"> </w:t>
            </w:r>
          </w:p>
          <w:p w14:paraId="77179B25" w14:textId="77777777" w:rsidR="007D0C23" w:rsidRDefault="007D0C23">
            <w:pPr>
              <w:jc w:val="center"/>
              <w:rPr>
                <w:b/>
                <w:sz w:val="28"/>
              </w:rPr>
            </w:pPr>
          </w:p>
        </w:tc>
      </w:tr>
    </w:tbl>
    <w:p w14:paraId="45817D6E" w14:textId="77777777" w:rsidR="007D0C23" w:rsidRDefault="007D0C23"/>
    <w:p w14:paraId="13B5BD14" w14:textId="77777777" w:rsidR="007D0C23" w:rsidRDefault="007D0C23"/>
    <w:p w14:paraId="3E23731F" w14:textId="77777777" w:rsidR="007D0C23" w:rsidRDefault="00BB034B">
      <w:pPr>
        <w:pStyle w:val="Paragraphedeliste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14:paraId="71043158" w14:textId="77777777" w:rsidR="007D0C23" w:rsidRDefault="00BB034B">
      <w:pPr>
        <w:tabs>
          <w:tab w:val="left" w:pos="851"/>
        </w:tabs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14:paraId="48E5E8F1" w14:textId="77777777" w:rsidR="007D0C23" w:rsidRDefault="00BB034B">
      <w:pPr>
        <w:tabs>
          <w:tab w:val="left" w:pos="851"/>
        </w:tabs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l’enseignement de promotion sociale, cette unité d’enseignement doit :</w:t>
      </w:r>
    </w:p>
    <w:p w14:paraId="372635A6" w14:textId="77777777" w:rsidR="007D0C23" w:rsidRDefault="00BB034B">
      <w:pPr>
        <w:numPr>
          <w:ilvl w:val="0"/>
          <w:numId w:val="9"/>
        </w:numPr>
        <w:tabs>
          <w:tab w:val="left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</w:t>
      </w:r>
      <w:r>
        <w:rPr>
          <w:sz w:val="22"/>
        </w:rPr>
        <w:t>, sociale, culturelle et scolaire ;</w:t>
      </w:r>
    </w:p>
    <w:p w14:paraId="4FE501D0" w14:textId="77777777" w:rsidR="007D0C23" w:rsidRDefault="00BB034B">
      <w:pPr>
        <w:numPr>
          <w:ilvl w:val="0"/>
          <w:numId w:val="9"/>
        </w:numPr>
        <w:tabs>
          <w:tab w:val="left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14:paraId="1F83609B" w14:textId="77777777" w:rsidR="007D0C23" w:rsidRDefault="007D0C23">
      <w:pPr>
        <w:tabs>
          <w:tab w:val="left" w:pos="851"/>
        </w:tabs>
        <w:spacing w:after="120"/>
        <w:ind w:hanging="425"/>
        <w:rPr>
          <w:sz w:val="22"/>
        </w:rPr>
      </w:pPr>
    </w:p>
    <w:p w14:paraId="0E1DDE32" w14:textId="77777777" w:rsidR="007D0C23" w:rsidRDefault="00BB034B">
      <w:pPr>
        <w:pStyle w:val="Paragraphedeliste"/>
        <w:numPr>
          <w:ilvl w:val="1"/>
          <w:numId w:val="2"/>
        </w:numPr>
        <w:tabs>
          <w:tab w:val="left" w:pos="851"/>
        </w:tabs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Finalités particulières</w:t>
      </w:r>
    </w:p>
    <w:p w14:paraId="2AE1ED5F" w14:textId="77777777" w:rsidR="007D0C23" w:rsidRDefault="00BB034B">
      <w:pPr>
        <w:tabs>
          <w:tab w:val="left" w:pos="851"/>
        </w:tabs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L’unité </w:t>
      </w:r>
      <w:r>
        <w:rPr>
          <w:sz w:val="22"/>
        </w:rPr>
        <w:t>d’enseignement vise à amener l’étudiant à :</w:t>
      </w:r>
    </w:p>
    <w:p w14:paraId="385C1ABF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mettre en place les attitudes réflexives, affectives, motrices et cognitives nécessaires à l'apprentissage d'une langue étrangère ;</w:t>
      </w:r>
    </w:p>
    <w:p w14:paraId="407AE4EF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se familiariser à la perception et à la prononciation des sons de la langue cibl</w:t>
      </w:r>
      <w:r>
        <w:rPr>
          <w:sz w:val="22"/>
        </w:rPr>
        <w:t xml:space="preserve">e ; </w:t>
      </w:r>
    </w:p>
    <w:p w14:paraId="45AD6C9B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distinguer et reproduire les éléments graphiques de la langue cible ;</w:t>
      </w:r>
    </w:p>
    <w:p w14:paraId="292C5099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reproduire des messages entendus, courts et très simples ;</w:t>
      </w:r>
    </w:p>
    <w:p w14:paraId="241CD2B4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compenser les difficultés de communication par le langage non verbal ;</w:t>
      </w:r>
    </w:p>
    <w:p w14:paraId="00CC040F" w14:textId="77777777" w:rsidR="007D0C23" w:rsidRDefault="00BB034B">
      <w:pPr>
        <w:pStyle w:val="Paragraphedeliste"/>
        <w:numPr>
          <w:ilvl w:val="0"/>
          <w:numId w:val="10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se familiariser avec les aspects sociaux et culture</w:t>
      </w:r>
      <w:r>
        <w:rPr>
          <w:sz w:val="22"/>
        </w:rPr>
        <w:t>ls essentiels du pays d'accueil.</w:t>
      </w:r>
    </w:p>
    <w:p w14:paraId="2DC45D8F" w14:textId="77777777" w:rsidR="007D0C23" w:rsidRDefault="00BB034B">
      <w:pPr>
        <w:spacing w:after="120"/>
        <w:ind w:left="851"/>
        <w:jc w:val="both"/>
        <w:rPr>
          <w:i/>
          <w:sz w:val="22"/>
        </w:rPr>
      </w:pPr>
      <w:r>
        <w:rPr>
          <w:i/>
          <w:sz w:val="22"/>
        </w:rPr>
        <w:t>dans un cadre bienveillant, dans le respect des rythmes individuels d’apprentissage et en utilisant les différents canaux d’apprentissage (visuel, auditif, kinesthésique…).</w:t>
      </w:r>
    </w:p>
    <w:p w14:paraId="614613EF" w14:textId="77777777" w:rsidR="007D0C23" w:rsidRDefault="007D0C23">
      <w:pPr>
        <w:spacing w:after="120"/>
        <w:ind w:left="426"/>
        <w:jc w:val="both"/>
        <w:rPr>
          <w:i/>
          <w:sz w:val="22"/>
        </w:rPr>
      </w:pPr>
    </w:p>
    <w:p w14:paraId="5877AD20" w14:textId="77777777" w:rsidR="007D0C23" w:rsidRDefault="00BB034B">
      <w:pPr>
        <w:spacing w:after="120"/>
        <w:ind w:left="851"/>
        <w:jc w:val="both"/>
        <w:rPr>
          <w:sz w:val="22"/>
        </w:rPr>
      </w:pPr>
      <w:r>
        <w:rPr>
          <w:sz w:val="22"/>
        </w:rPr>
        <w:t>En outre, elle vise à :</w:t>
      </w:r>
    </w:p>
    <w:p w14:paraId="02397900" w14:textId="77777777" w:rsidR="007D0C23" w:rsidRDefault="00BB034B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permettre l’acquisition d</w:t>
      </w:r>
      <w:r>
        <w:rPr>
          <w:sz w:val="22"/>
        </w:rPr>
        <w:t>’un outil de communication et d’information culturelle ;</w:t>
      </w:r>
    </w:p>
    <w:p w14:paraId="71E39657" w14:textId="77777777" w:rsidR="007D0C23" w:rsidRDefault="00BB034B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encourager les échanges interpersonnels et interculturels favorisant l’intégration et le respect mutuel ;</w:t>
      </w:r>
    </w:p>
    <w:p w14:paraId="430B814B" w14:textId="77777777" w:rsidR="007D0C23" w:rsidRDefault="00BB034B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développer des stratégies d’apprentissage pour amener les étudiants à «apprendre à apprendre»</w:t>
      </w:r>
      <w:r>
        <w:rPr>
          <w:sz w:val="22"/>
        </w:rPr>
        <w:t xml:space="preserve"> ;</w:t>
      </w:r>
    </w:p>
    <w:p w14:paraId="2B6BE434" w14:textId="77777777" w:rsidR="007D0C23" w:rsidRDefault="00BB034B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développer les habiletés fonctionnelles nécessaires à l’apprentissage ;</w:t>
      </w:r>
    </w:p>
    <w:p w14:paraId="651E5D14" w14:textId="77777777" w:rsidR="007D0C23" w:rsidRDefault="00BB034B">
      <w:pPr>
        <w:pStyle w:val="Paragraphedeliste"/>
        <w:numPr>
          <w:ilvl w:val="0"/>
          <w:numId w:val="11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contribuer à l’enrichissement de la personnalité de l’individu et au développement de son sens social.</w:t>
      </w:r>
    </w:p>
    <w:p w14:paraId="58E5BF53" w14:textId="77777777" w:rsidR="007D0C23" w:rsidRDefault="007D0C23">
      <w:pPr>
        <w:spacing w:after="120"/>
        <w:rPr>
          <w:sz w:val="22"/>
        </w:rPr>
      </w:pPr>
    </w:p>
    <w:p w14:paraId="00E9C50C" w14:textId="77777777" w:rsidR="007D0C23" w:rsidRDefault="00BB034B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1.3. Correspondance par rapport aux niveaux du C.E.C.R.L.</w:t>
      </w:r>
    </w:p>
    <w:p w14:paraId="2339146F" w14:textId="77777777" w:rsidR="007D0C23" w:rsidRDefault="00BB034B">
      <w:pPr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Cette Unité </w:t>
      </w:r>
      <w:r>
        <w:rPr>
          <w:sz w:val="22"/>
        </w:rPr>
        <w:t>d’enseignement n’est pas positionnée au niveau du C.E.C.R.L.</w:t>
      </w:r>
    </w:p>
    <w:p w14:paraId="5FD1AD35" w14:textId="77777777" w:rsidR="007D0C23" w:rsidRDefault="007D0C23">
      <w:pPr>
        <w:rPr>
          <w:b/>
          <w:sz w:val="22"/>
        </w:rPr>
      </w:pPr>
    </w:p>
    <w:p w14:paraId="09EEA927" w14:textId="77777777" w:rsidR="007D0C23" w:rsidRDefault="007D0C23">
      <w:pPr>
        <w:rPr>
          <w:b/>
          <w:sz w:val="22"/>
        </w:rPr>
      </w:pPr>
    </w:p>
    <w:p w14:paraId="23DC05B3" w14:textId="77777777" w:rsidR="007D0C23" w:rsidRDefault="00BB034B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lastRenderedPageBreak/>
        <w:t xml:space="preserve">2. </w:t>
      </w:r>
      <w:r>
        <w:rPr>
          <w:b/>
          <w:sz w:val="22"/>
        </w:rPr>
        <w:tab/>
        <w:t>CAPACITES PREALABLES REQUISES</w:t>
      </w:r>
    </w:p>
    <w:p w14:paraId="4AD37746" w14:textId="77777777" w:rsidR="007D0C23" w:rsidRDefault="00BB034B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 w14:paraId="2D938AB4" w14:textId="77777777" w:rsidR="007D0C23" w:rsidRDefault="00BB034B">
      <w:pPr>
        <w:spacing w:after="120"/>
        <w:ind w:left="851"/>
        <w:rPr>
          <w:b/>
          <w:sz w:val="22"/>
          <w:szCs w:val="22"/>
        </w:rPr>
      </w:pPr>
      <w:r>
        <w:rPr>
          <w:spacing w:val="14"/>
          <w:sz w:val="22"/>
          <w:szCs w:val="22"/>
        </w:rPr>
        <w:t>Néant.</w:t>
      </w:r>
    </w:p>
    <w:p w14:paraId="103CDFCE" w14:textId="77777777" w:rsidR="007D0C23" w:rsidRDefault="007D0C23">
      <w:pPr>
        <w:spacing w:after="120"/>
        <w:outlineLvl w:val="0"/>
        <w:rPr>
          <w:b/>
          <w:sz w:val="22"/>
        </w:rPr>
      </w:pPr>
    </w:p>
    <w:p w14:paraId="0A628F19" w14:textId="77777777" w:rsidR="007D0C23" w:rsidRDefault="00BB034B">
      <w:pPr>
        <w:spacing w:after="120"/>
        <w:ind w:left="851" w:hanging="425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 w14:paraId="02185A79" w14:textId="77777777" w:rsidR="007D0C23" w:rsidRDefault="00BB034B">
      <w:pPr>
        <w:tabs>
          <w:tab w:val="left" w:pos="851"/>
        </w:tabs>
        <w:suppressAutoHyphens/>
        <w:spacing w:after="120"/>
        <w:ind w:left="454"/>
        <w:jc w:val="both"/>
        <w:rPr>
          <w:sz w:val="22"/>
        </w:rPr>
      </w:pPr>
      <w:r>
        <w:rPr>
          <w:sz w:val="22"/>
        </w:rPr>
        <w:tab/>
        <w:t>Sans objet.</w:t>
      </w:r>
    </w:p>
    <w:p w14:paraId="7B5383C2" w14:textId="77777777" w:rsidR="007D0C23" w:rsidRDefault="007D0C23">
      <w:pPr>
        <w:spacing w:after="120"/>
        <w:rPr>
          <w:b/>
          <w:sz w:val="22"/>
        </w:rPr>
      </w:pPr>
    </w:p>
    <w:p w14:paraId="4DF2A556" w14:textId="77777777" w:rsidR="007D0C23" w:rsidRDefault="00BB034B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ACQUIS D’APPRENTISSAGE</w:t>
      </w:r>
    </w:p>
    <w:p w14:paraId="70BDA862" w14:textId="77777777" w:rsidR="007D0C23" w:rsidRDefault="00BB034B">
      <w:pPr>
        <w:spacing w:after="120"/>
        <w:ind w:left="426"/>
        <w:jc w:val="both"/>
        <w:rPr>
          <w:sz w:val="22"/>
        </w:rPr>
      </w:pPr>
      <w:r>
        <w:rPr>
          <w:b/>
          <w:sz w:val="22"/>
        </w:rPr>
        <w:t>Pour atteindre le seuil de réussite</w:t>
      </w:r>
      <w:r>
        <w:rPr>
          <w:sz w:val="22"/>
        </w:rPr>
        <w:t xml:space="preserve">, l'étudiant sera capable de : </w:t>
      </w:r>
    </w:p>
    <w:p w14:paraId="36F1B721" w14:textId="77777777" w:rsidR="007D0C23" w:rsidRDefault="00BB034B">
      <w:pPr>
        <w:spacing w:after="120"/>
        <w:ind w:left="851"/>
        <w:jc w:val="both"/>
        <w:rPr>
          <w:sz w:val="22"/>
        </w:rPr>
      </w:pPr>
      <w:r>
        <w:rPr>
          <w:sz w:val="22"/>
        </w:rPr>
        <w:t>A l’oral :</w:t>
      </w:r>
    </w:p>
    <w:p w14:paraId="720B4CD2" w14:textId="77777777" w:rsidR="007D0C23" w:rsidRDefault="00BB034B">
      <w:pPr>
        <w:pStyle w:val="Paragraphedeliste"/>
        <w:numPr>
          <w:ilvl w:val="0"/>
          <w:numId w:val="12"/>
        </w:numPr>
        <w:tabs>
          <w:tab w:val="left" w:pos="1134"/>
        </w:tabs>
        <w:spacing w:after="120"/>
        <w:ind w:hanging="295"/>
        <w:jc w:val="both"/>
        <w:rPr>
          <w:sz w:val="22"/>
        </w:rPr>
      </w:pPr>
      <w:r>
        <w:rPr>
          <w:sz w:val="22"/>
        </w:rPr>
        <w:t>reconnaître le sens de mots familiers et d’instructions courtes et simples à condition qu’ils soient prononcés lentement et clairement en face à face, éventuellement accompagnés de gestes ou d’images facilitant la</w:t>
      </w:r>
      <w:r>
        <w:rPr>
          <w:sz w:val="22"/>
        </w:rPr>
        <w:t xml:space="preserve"> compréhension dans un contexte lié à la survie sociale ;</w:t>
      </w:r>
    </w:p>
    <w:p w14:paraId="368EFA58" w14:textId="77777777" w:rsidR="007D0C23" w:rsidRDefault="00BB034B">
      <w:pPr>
        <w:pStyle w:val="Paragraphedeliste"/>
        <w:numPr>
          <w:ilvl w:val="0"/>
          <w:numId w:val="12"/>
        </w:numPr>
        <w:tabs>
          <w:tab w:val="left" w:pos="1134"/>
        </w:tabs>
        <w:spacing w:after="120"/>
        <w:ind w:hanging="295"/>
        <w:jc w:val="both"/>
        <w:rPr>
          <w:sz w:val="22"/>
        </w:rPr>
      </w:pPr>
      <w:r>
        <w:rPr>
          <w:sz w:val="22"/>
        </w:rPr>
        <w:t>reproduire des mots familiers et des formules toutes faites nécessaires à la survie sociale.</w:t>
      </w:r>
    </w:p>
    <w:p w14:paraId="2626C4BB" w14:textId="77777777" w:rsidR="007D0C23" w:rsidRDefault="007D0C23">
      <w:pPr>
        <w:spacing w:after="120"/>
        <w:jc w:val="both"/>
        <w:rPr>
          <w:sz w:val="22"/>
        </w:rPr>
      </w:pPr>
    </w:p>
    <w:p w14:paraId="38560DB4" w14:textId="77777777" w:rsidR="007D0C23" w:rsidRDefault="00BB034B">
      <w:pPr>
        <w:spacing w:after="120"/>
        <w:ind w:left="851"/>
        <w:jc w:val="both"/>
        <w:rPr>
          <w:sz w:val="22"/>
        </w:rPr>
      </w:pPr>
      <w:r>
        <w:rPr>
          <w:sz w:val="22"/>
        </w:rPr>
        <w:t>A l’écrit :</w:t>
      </w:r>
    </w:p>
    <w:p w14:paraId="58588F13" w14:textId="77777777" w:rsidR="007D0C23" w:rsidRDefault="00BB034B">
      <w:pPr>
        <w:pStyle w:val="Paragraphedeliste"/>
        <w:numPr>
          <w:ilvl w:val="0"/>
          <w:numId w:val="13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 xml:space="preserve">reconnaître les chiffres, des nombres et des mots courants liés à </w:t>
      </w:r>
      <w:r>
        <w:rPr>
          <w:sz w:val="22"/>
        </w:rPr>
        <w:t>l’environnement quotidien ;</w:t>
      </w:r>
    </w:p>
    <w:p w14:paraId="5875C031" w14:textId="77777777" w:rsidR="007D0C23" w:rsidRDefault="00BB034B">
      <w:pPr>
        <w:pStyle w:val="Paragraphedeliste"/>
        <w:numPr>
          <w:ilvl w:val="0"/>
          <w:numId w:val="13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recopier des mots connus en respectant l’espace graphique.</w:t>
      </w:r>
    </w:p>
    <w:p w14:paraId="385AEE0B" w14:textId="77777777" w:rsidR="007D0C23" w:rsidRDefault="007D0C23">
      <w:pPr>
        <w:rPr>
          <w:sz w:val="22"/>
        </w:rPr>
      </w:pPr>
    </w:p>
    <w:p w14:paraId="136AF876" w14:textId="77777777" w:rsidR="007D0C23" w:rsidRDefault="00BB034B">
      <w:pPr>
        <w:spacing w:after="120"/>
        <w:ind w:left="426"/>
        <w:jc w:val="both"/>
        <w:rPr>
          <w:sz w:val="22"/>
        </w:rPr>
      </w:pPr>
      <w:r>
        <w:rPr>
          <w:b/>
          <w:sz w:val="22"/>
        </w:rPr>
        <w:t>Pour déterminer le degré de maîtrise</w:t>
      </w:r>
      <w:r>
        <w:rPr>
          <w:sz w:val="22"/>
        </w:rPr>
        <w:t>, il sera tenu compte :</w:t>
      </w:r>
    </w:p>
    <w:p w14:paraId="09CA7FE4" w14:textId="77777777" w:rsidR="007D0C23" w:rsidRDefault="00BB034B">
      <w:pPr>
        <w:pStyle w:val="Paragraphedeliste"/>
        <w:numPr>
          <w:ilvl w:val="0"/>
          <w:numId w:val="14"/>
        </w:numPr>
        <w:spacing w:after="120"/>
        <w:ind w:hanging="295"/>
        <w:jc w:val="both"/>
        <w:rPr>
          <w:sz w:val="22"/>
        </w:rPr>
      </w:pPr>
      <w:r>
        <w:rPr>
          <w:sz w:val="22"/>
        </w:rPr>
        <w:t>du degré d’autonomie dans la réalisation de la tâche.</w:t>
      </w:r>
    </w:p>
    <w:p w14:paraId="38990A12" w14:textId="77777777" w:rsidR="007D0C23" w:rsidRDefault="007D0C23">
      <w:pPr>
        <w:spacing w:after="120"/>
        <w:jc w:val="both"/>
        <w:rPr>
          <w:sz w:val="22"/>
        </w:rPr>
      </w:pPr>
    </w:p>
    <w:p w14:paraId="62242FE0" w14:textId="77777777" w:rsidR="007D0C23" w:rsidRDefault="007D0C23">
      <w:pPr>
        <w:spacing w:after="120"/>
        <w:jc w:val="both"/>
        <w:rPr>
          <w:strike/>
          <w:sz w:val="22"/>
        </w:rPr>
      </w:pPr>
    </w:p>
    <w:p w14:paraId="214D8E53" w14:textId="13DA21B3" w:rsidR="007D0C23" w:rsidRDefault="00BB034B">
      <w:pPr>
        <w:tabs>
          <w:tab w:val="left" w:pos="426"/>
        </w:tabs>
        <w:spacing w:after="120" w:line="238" w:lineRule="exact"/>
        <w:rPr>
          <w:b/>
          <w:spacing w:val="9"/>
          <w:sz w:val="22"/>
          <w:szCs w:val="22"/>
        </w:rPr>
      </w:pPr>
      <w:r>
        <w:rPr>
          <w:rFonts w:eastAsia="PMingLiU"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0640A6" wp14:editId="17B84920">
                <wp:simplePos x="0" y="0"/>
                <wp:positionH relativeFrom="page">
                  <wp:posOffset>3667760</wp:posOffset>
                </wp:positionH>
                <wp:positionV relativeFrom="page">
                  <wp:posOffset>9878060</wp:posOffset>
                </wp:positionV>
                <wp:extent cx="186690" cy="1555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6FF84" w14:textId="77777777" w:rsidR="007D0C23" w:rsidRDefault="007D0C23">
                            <w:pPr>
                              <w:spacing w:line="240" w:lineRule="exact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640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8.8pt;margin-top:777.8pt;width:14.7pt;height:12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" filled="f" stroked="f">
                <v:textbox inset="0,0,0,0">
                  <w:txbxContent>
                    <w:p w14:paraId="4BB6FF84" w14:textId="77777777" w:rsidR="007D0C23" w:rsidRDefault="007D0C23">
                      <w:pPr>
                        <w:spacing w:line="240" w:lineRule="exact"/>
                        <w:rPr>
                          <w:color w:val="000000"/>
                          <w:sz w:val="21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spacing w:val="9"/>
          <w:sz w:val="22"/>
          <w:szCs w:val="22"/>
        </w:rPr>
        <w:t xml:space="preserve">4. </w:t>
      </w:r>
      <w:r>
        <w:rPr>
          <w:b/>
          <w:spacing w:val="9"/>
          <w:sz w:val="22"/>
          <w:szCs w:val="22"/>
        </w:rPr>
        <w:tab/>
        <w:t>PROGRAMME</w:t>
      </w:r>
    </w:p>
    <w:p w14:paraId="3759D9D9" w14:textId="77777777" w:rsidR="007D0C23" w:rsidRDefault="00BB034B">
      <w:pPr>
        <w:spacing w:before="290" w:after="120" w:line="218" w:lineRule="exact"/>
        <w:ind w:left="426"/>
        <w:jc w:val="both"/>
        <w:rPr>
          <w:sz w:val="22"/>
        </w:rPr>
      </w:pPr>
      <w:r>
        <w:rPr>
          <w:sz w:val="22"/>
        </w:rPr>
        <w:t xml:space="preserve">Il s'agit de mettre en place des </w:t>
      </w:r>
      <w:r>
        <w:rPr>
          <w:sz w:val="22"/>
        </w:rPr>
        <w:t>attitudes et des stratégies visant à permettre un apprentissage linguistique ultérieur dans un cadre bienveillant et dans le respect des rythmes de chacun.</w:t>
      </w:r>
    </w:p>
    <w:p w14:paraId="0D072F8E" w14:textId="77777777" w:rsidR="007D0C23" w:rsidRDefault="00BB034B">
      <w:pPr>
        <w:spacing w:before="290" w:after="120" w:line="218" w:lineRule="exact"/>
        <w:ind w:left="426"/>
        <w:jc w:val="both"/>
        <w:rPr>
          <w:sz w:val="22"/>
        </w:rPr>
      </w:pPr>
      <w:r>
        <w:rPr>
          <w:sz w:val="22"/>
        </w:rPr>
        <w:t>Le développement des facultés cognitives (imitation, spatialisation, déduction, mémorisation etc.) p</w:t>
      </w:r>
      <w:r>
        <w:rPr>
          <w:sz w:val="22"/>
        </w:rPr>
        <w:t>ar l'utilisation de supports linguistiques et non linguistiques (musique, mime, dessin, mouvements, postures etc.) permettra la mise en place d'attitudes et de stratégies d'apprentissage.</w:t>
      </w:r>
    </w:p>
    <w:p w14:paraId="67B80644" w14:textId="77777777" w:rsidR="007D0C23" w:rsidRDefault="007D0C23">
      <w:pPr>
        <w:spacing w:after="120"/>
        <w:ind w:left="426"/>
        <w:jc w:val="both"/>
        <w:rPr>
          <w:sz w:val="21"/>
        </w:rPr>
      </w:pPr>
    </w:p>
    <w:p w14:paraId="19D55AF0" w14:textId="77777777" w:rsidR="007D0C23" w:rsidRDefault="00BB034B">
      <w:pPr>
        <w:spacing w:after="120"/>
        <w:ind w:left="426"/>
        <w:jc w:val="both"/>
        <w:rPr>
          <w:sz w:val="22"/>
        </w:rPr>
      </w:pPr>
      <w:r>
        <w:rPr>
          <w:sz w:val="22"/>
        </w:rPr>
        <w:t>En ce qui concerne les activités de communication langagière, l'étu</w:t>
      </w:r>
      <w:r>
        <w:rPr>
          <w:sz w:val="22"/>
        </w:rPr>
        <w:t>diant sera capable de :</w:t>
      </w:r>
    </w:p>
    <w:p w14:paraId="290E62CF" w14:textId="77777777" w:rsidR="007D0C23" w:rsidRDefault="00BB034B">
      <w:pPr>
        <w:pStyle w:val="Paragraphedeliste"/>
        <w:numPr>
          <w:ilvl w:val="0"/>
          <w:numId w:val="15"/>
        </w:numPr>
        <w:spacing w:after="120"/>
        <w:ind w:left="1134" w:hanging="283"/>
        <w:jc w:val="both"/>
        <w:rPr>
          <w:sz w:val="22"/>
        </w:rPr>
      </w:pPr>
      <w:r>
        <w:rPr>
          <w:sz w:val="22"/>
        </w:rPr>
        <w:t>en compréhension de l’oral :</w:t>
      </w:r>
    </w:p>
    <w:p w14:paraId="27F16CD4" w14:textId="77777777" w:rsidR="007D0C23" w:rsidRDefault="00BB034B">
      <w:pPr>
        <w:pStyle w:val="Paragraphedeliste"/>
        <w:tabs>
          <w:tab w:val="num" w:pos="1134"/>
        </w:tabs>
        <w:spacing w:before="120" w:after="120"/>
        <w:ind w:left="720" w:firstLine="414"/>
        <w:jc w:val="both"/>
        <w:rPr>
          <w:i/>
          <w:sz w:val="22"/>
        </w:rPr>
      </w:pPr>
      <w:r>
        <w:rPr>
          <w:i/>
          <w:sz w:val="22"/>
        </w:rPr>
        <w:t xml:space="preserve">dans un contexte de survie sociale ou de travail en classe, </w:t>
      </w:r>
    </w:p>
    <w:p w14:paraId="73E8BB62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distinguer les différents sons de la langue ;</w:t>
      </w:r>
    </w:p>
    <w:p w14:paraId="42698B8C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reconnaître les schémas d’intonation les plus courants (questions, réponses, ordres etc.) ;</w:t>
      </w:r>
    </w:p>
    <w:p w14:paraId="661B57E4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décoder le langage non verbal utilisé par l’interlocuteur (gestes, mimiques, attitudes, contact oculaire, ton, etc.) ;</w:t>
      </w:r>
    </w:p>
    <w:p w14:paraId="4207C475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reconnaître le sens de mots familiers et de formules toutes faites, courtes, simples et claires ;</w:t>
      </w:r>
    </w:p>
    <w:p w14:paraId="3F08954B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lastRenderedPageBreak/>
        <w:t xml:space="preserve">reconnaître les chiffres et des </w:t>
      </w:r>
      <w:r>
        <w:rPr>
          <w:sz w:val="22"/>
        </w:rPr>
        <w:t>nombres (prix, dates etc.) ;</w:t>
      </w:r>
    </w:p>
    <w:p w14:paraId="47544173" w14:textId="77777777" w:rsidR="007D0C23" w:rsidRDefault="00BB034B">
      <w:pPr>
        <w:pStyle w:val="Paragraphedeliste"/>
        <w:numPr>
          <w:ilvl w:val="0"/>
          <w:numId w:val="3"/>
        </w:numPr>
        <w:spacing w:after="120"/>
        <w:ind w:left="1418" w:hanging="284"/>
        <w:jc w:val="both"/>
        <w:rPr>
          <w:sz w:val="22"/>
        </w:rPr>
      </w:pPr>
      <w:r>
        <w:rPr>
          <w:sz w:val="22"/>
        </w:rPr>
        <w:t>comprendre les consignes liées au travail en classe.</w:t>
      </w:r>
    </w:p>
    <w:p w14:paraId="065FC581" w14:textId="77777777" w:rsidR="007D0C23" w:rsidRDefault="007D0C23">
      <w:pPr>
        <w:tabs>
          <w:tab w:val="decimal" w:pos="1368"/>
        </w:tabs>
        <w:overflowPunct/>
        <w:autoSpaceDE/>
        <w:autoSpaceDN/>
        <w:adjustRightInd/>
        <w:spacing w:before="9" w:line="245" w:lineRule="exact"/>
        <w:jc w:val="both"/>
        <w:rPr>
          <w:sz w:val="21"/>
        </w:rPr>
      </w:pPr>
    </w:p>
    <w:p w14:paraId="2328887B" w14:textId="77777777" w:rsidR="007D0C23" w:rsidRDefault="00BB034B">
      <w:pPr>
        <w:pStyle w:val="Paragraphedeliste"/>
        <w:numPr>
          <w:ilvl w:val="0"/>
          <w:numId w:val="16"/>
        </w:numPr>
        <w:spacing w:after="120"/>
        <w:ind w:left="1134" w:hanging="294"/>
        <w:jc w:val="both"/>
        <w:rPr>
          <w:sz w:val="22"/>
        </w:rPr>
      </w:pPr>
      <w:r>
        <w:rPr>
          <w:sz w:val="22"/>
        </w:rPr>
        <w:t>en production orale :</w:t>
      </w:r>
    </w:p>
    <w:p w14:paraId="6508AD60" w14:textId="77777777" w:rsidR="007D0C23" w:rsidRDefault="00BB034B">
      <w:pPr>
        <w:tabs>
          <w:tab w:val="num" w:pos="1134"/>
        </w:tabs>
        <w:spacing w:before="120" w:after="120"/>
        <w:ind w:left="1134"/>
        <w:jc w:val="both"/>
        <w:rPr>
          <w:i/>
          <w:sz w:val="22"/>
        </w:rPr>
      </w:pPr>
      <w:r>
        <w:rPr>
          <w:i/>
          <w:sz w:val="22"/>
        </w:rPr>
        <w:t>dans un contexte de survie sociale ou de travail en classe, en s’aidant du langage non verbal adapté à la situation de communication (gestes, mimiques,</w:t>
      </w:r>
      <w:r>
        <w:rPr>
          <w:i/>
          <w:sz w:val="22"/>
        </w:rPr>
        <w:t xml:space="preserve"> attitudes, contact oculaire, ton, etc.),</w:t>
      </w:r>
    </w:p>
    <w:p w14:paraId="18F01BC9" w14:textId="77777777" w:rsidR="007D0C23" w:rsidRDefault="00BB034B">
      <w:pPr>
        <w:pStyle w:val="Paragraphedeliste"/>
        <w:numPr>
          <w:ilvl w:val="0"/>
          <w:numId w:val="5"/>
        </w:numPr>
        <w:spacing w:after="120"/>
        <w:ind w:firstLine="414"/>
        <w:jc w:val="both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reproduire le plus correctement possible les sons entendus ;</w:t>
      </w:r>
    </w:p>
    <w:p w14:paraId="4E66B4AD" w14:textId="77777777" w:rsidR="007D0C23" w:rsidRDefault="00BB034B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reproduire des mots familiers et des formules toutes faites, courtes, simples et claires ;</w:t>
      </w:r>
    </w:p>
    <w:p w14:paraId="552E35B3" w14:textId="77777777" w:rsidR="007D0C23" w:rsidRDefault="00BB034B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répondre à des questions très courtes et très simples</w:t>
      </w:r>
      <w:r>
        <w:rPr>
          <w:sz w:val="21"/>
        </w:rPr>
        <w:t xml:space="preserve">, </w:t>
      </w:r>
      <w:r>
        <w:rPr>
          <w:sz w:val="22"/>
          <w:szCs w:val="22"/>
        </w:rPr>
        <w:t>à condi</w:t>
      </w:r>
      <w:r>
        <w:rPr>
          <w:sz w:val="22"/>
          <w:szCs w:val="22"/>
        </w:rPr>
        <w:t>tion qu’elles soient prononcées clairement et lentement, illustrées par des gestes ou des images facilitant la compréhension et qu’elles soient éventuellement répétées ;</w:t>
      </w:r>
    </w:p>
    <w:p w14:paraId="68CF0099" w14:textId="77777777" w:rsidR="007D0C23" w:rsidRDefault="00BB034B">
      <w:pPr>
        <w:pStyle w:val="Paragraphedeliste"/>
        <w:numPr>
          <w:ilvl w:val="0"/>
          <w:numId w:val="4"/>
        </w:numPr>
        <w:overflowPunct/>
        <w:autoSpaceDE/>
        <w:autoSpaceDN/>
        <w:adjustRightInd/>
        <w:spacing w:before="9" w:after="120" w:line="245" w:lineRule="exact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poser des questions en utilisant une formule toute faite.</w:t>
      </w:r>
    </w:p>
    <w:p w14:paraId="6856CEFD" w14:textId="77777777" w:rsidR="007D0C23" w:rsidRDefault="007D0C23">
      <w:pPr>
        <w:pStyle w:val="Paragraphedeliste"/>
        <w:tabs>
          <w:tab w:val="decimal" w:pos="1368"/>
        </w:tabs>
        <w:overflowPunct/>
        <w:autoSpaceDE/>
        <w:autoSpaceDN/>
        <w:adjustRightInd/>
        <w:spacing w:before="9" w:after="120" w:line="245" w:lineRule="exact"/>
        <w:ind w:left="1068"/>
        <w:jc w:val="both"/>
        <w:rPr>
          <w:sz w:val="21"/>
        </w:rPr>
      </w:pPr>
    </w:p>
    <w:p w14:paraId="654F9ED8" w14:textId="77777777" w:rsidR="007D0C23" w:rsidRDefault="00BB034B">
      <w:pPr>
        <w:pStyle w:val="Paragraphedeliste"/>
        <w:numPr>
          <w:ilvl w:val="0"/>
          <w:numId w:val="17"/>
        </w:numPr>
        <w:spacing w:after="120"/>
        <w:ind w:left="1134" w:hanging="283"/>
        <w:jc w:val="both"/>
        <w:rPr>
          <w:sz w:val="21"/>
        </w:rPr>
      </w:pPr>
      <w:r>
        <w:rPr>
          <w:sz w:val="22"/>
        </w:rPr>
        <w:t xml:space="preserve">en </w:t>
      </w:r>
      <w:r>
        <w:rPr>
          <w:sz w:val="22"/>
        </w:rPr>
        <w:t>compréhension de l’écrit</w:t>
      </w:r>
      <w:r>
        <w:rPr>
          <w:b/>
          <w:sz w:val="21"/>
        </w:rPr>
        <w:t xml:space="preserve"> :</w:t>
      </w:r>
    </w:p>
    <w:p w14:paraId="3A8DA3A1" w14:textId="77777777" w:rsidR="007D0C23" w:rsidRDefault="00BB034B">
      <w:pPr>
        <w:pStyle w:val="Paragraphedeliste"/>
        <w:spacing w:after="120"/>
        <w:ind w:left="1134"/>
        <w:jc w:val="both"/>
        <w:rPr>
          <w:i/>
          <w:sz w:val="22"/>
        </w:rPr>
      </w:pPr>
      <w:r>
        <w:rPr>
          <w:i/>
          <w:sz w:val="22"/>
        </w:rPr>
        <w:t>dans un contexte de survie sociale ou de travail en classe :</w:t>
      </w:r>
    </w:p>
    <w:p w14:paraId="66CB2530" w14:textId="77777777" w:rsidR="007D0C23" w:rsidRDefault="00BB034B">
      <w:pPr>
        <w:pStyle w:val="Paragraphedeliste"/>
        <w:numPr>
          <w:ilvl w:val="0"/>
          <w:numId w:val="7"/>
        </w:numPr>
        <w:tabs>
          <w:tab w:val="left" w:pos="1418"/>
        </w:tabs>
        <w:spacing w:after="120"/>
        <w:ind w:firstLine="414"/>
        <w:jc w:val="both"/>
        <w:rPr>
          <w:sz w:val="21"/>
        </w:rPr>
      </w:pPr>
      <w:r>
        <w:rPr>
          <w:spacing w:val="5"/>
          <w:sz w:val="21"/>
        </w:rPr>
        <w:t>se repérer dans l'espace graphique ;</w:t>
      </w:r>
    </w:p>
    <w:p w14:paraId="1A5E8A24" w14:textId="77777777" w:rsidR="007D0C23" w:rsidRDefault="00BB034B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reconnaître des sigles, des logos, des pictogrammes etc.;</w:t>
      </w:r>
    </w:p>
    <w:p w14:paraId="37E6498A" w14:textId="77777777" w:rsidR="007D0C23" w:rsidRDefault="00BB034B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comprendre des mots courants liés à l'environnement quotidien ;</w:t>
      </w:r>
    </w:p>
    <w:p w14:paraId="18A01165" w14:textId="77777777" w:rsidR="007D0C23" w:rsidRDefault="00BB034B">
      <w:pPr>
        <w:pStyle w:val="Paragraphedeliste"/>
        <w:numPr>
          <w:ilvl w:val="0"/>
          <w:numId w:val="6"/>
        </w:numPr>
        <w:tabs>
          <w:tab w:val="decimal" w:pos="216"/>
          <w:tab w:val="left" w:pos="1418"/>
        </w:tabs>
        <w:overflowPunct/>
        <w:autoSpaceDE/>
        <w:autoSpaceDN/>
        <w:adjustRightInd/>
        <w:spacing w:before="8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identifie</w:t>
      </w:r>
      <w:r>
        <w:rPr>
          <w:spacing w:val="4"/>
          <w:sz w:val="21"/>
        </w:rPr>
        <w:t>r le type de documents de la vie quotidienne (affiches, horaires, courriers, factures etc.).</w:t>
      </w:r>
    </w:p>
    <w:p w14:paraId="4FC8167F" w14:textId="77777777" w:rsidR="007D0C23" w:rsidRDefault="007D0C23">
      <w:pPr>
        <w:spacing w:after="120"/>
        <w:jc w:val="both"/>
        <w:rPr>
          <w:sz w:val="21"/>
        </w:rPr>
      </w:pPr>
    </w:p>
    <w:p w14:paraId="4A13F8ED" w14:textId="77777777" w:rsidR="007D0C23" w:rsidRDefault="00BB034B">
      <w:pPr>
        <w:pStyle w:val="Paragraphedeliste"/>
        <w:numPr>
          <w:ilvl w:val="0"/>
          <w:numId w:val="18"/>
        </w:numPr>
        <w:spacing w:after="120"/>
        <w:ind w:left="1134" w:hanging="283"/>
        <w:jc w:val="both"/>
        <w:rPr>
          <w:sz w:val="22"/>
        </w:rPr>
      </w:pPr>
      <w:r>
        <w:rPr>
          <w:sz w:val="22"/>
        </w:rPr>
        <w:t>en production écrite :</w:t>
      </w:r>
    </w:p>
    <w:p w14:paraId="7B41806C" w14:textId="77777777" w:rsidR="007D0C23" w:rsidRDefault="00BB034B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115" w:after="120" w:line="245" w:lineRule="exact"/>
        <w:ind w:left="1418" w:hanging="284"/>
        <w:rPr>
          <w:spacing w:val="4"/>
          <w:sz w:val="21"/>
        </w:rPr>
      </w:pPr>
      <w:r>
        <w:rPr>
          <w:spacing w:val="4"/>
          <w:sz w:val="21"/>
        </w:rPr>
        <w:t>maîtriser le tracé des chiffres et des lettres en vue de reproduire des mots ;</w:t>
      </w:r>
    </w:p>
    <w:p w14:paraId="1AE8B7C2" w14:textId="77777777" w:rsidR="007D0C23" w:rsidRDefault="00BB034B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8" w:after="120" w:line="239" w:lineRule="exact"/>
        <w:ind w:left="1418" w:hanging="284"/>
        <w:rPr>
          <w:sz w:val="21"/>
        </w:rPr>
      </w:pPr>
      <w:r>
        <w:rPr>
          <w:sz w:val="21"/>
        </w:rPr>
        <w:t xml:space="preserve">utiliser correctement l'espace graphique (adapter </w:t>
      </w:r>
      <w:r>
        <w:rPr>
          <w:sz w:val="21"/>
        </w:rPr>
        <w:t>l'écriture au format du support) ;</w:t>
      </w:r>
    </w:p>
    <w:p w14:paraId="6CDE3F27" w14:textId="77777777" w:rsidR="007D0C23" w:rsidRDefault="00BB034B">
      <w:pPr>
        <w:pStyle w:val="Paragraphedeliste"/>
        <w:numPr>
          <w:ilvl w:val="0"/>
          <w:numId w:val="8"/>
        </w:numPr>
        <w:overflowPunct/>
        <w:autoSpaceDE/>
        <w:autoSpaceDN/>
        <w:adjustRightInd/>
        <w:spacing w:before="8" w:after="120" w:line="239" w:lineRule="exact"/>
        <w:ind w:left="1418" w:hanging="284"/>
        <w:rPr>
          <w:sz w:val="21"/>
        </w:rPr>
      </w:pPr>
      <w:r>
        <w:rPr>
          <w:sz w:val="21"/>
        </w:rPr>
        <w:t>reproduire la chaîne écrite en respectant les signes conventionnels (mots, blancs, ponctuation, majuscules, etc.).</w:t>
      </w:r>
    </w:p>
    <w:p w14:paraId="2529A56B" w14:textId="77777777" w:rsidR="007D0C23" w:rsidRDefault="007D0C23">
      <w:pPr>
        <w:pStyle w:val="Paragraphedeliste"/>
        <w:tabs>
          <w:tab w:val="decimal" w:pos="216"/>
          <w:tab w:val="decimal" w:pos="1368"/>
        </w:tabs>
        <w:overflowPunct/>
        <w:autoSpaceDE/>
        <w:autoSpaceDN/>
        <w:adjustRightInd/>
        <w:spacing w:before="8" w:line="239" w:lineRule="exact"/>
        <w:ind w:left="1068"/>
        <w:rPr>
          <w:sz w:val="21"/>
        </w:rPr>
      </w:pPr>
    </w:p>
    <w:p w14:paraId="49BBC33A" w14:textId="77777777" w:rsidR="007D0C23" w:rsidRDefault="00BB034B">
      <w:pPr>
        <w:overflowPunct/>
        <w:autoSpaceDE/>
        <w:autoSpaceDN/>
        <w:adjustRightInd/>
        <w:spacing w:line="259" w:lineRule="auto"/>
        <w:textAlignment w:val="auto"/>
        <w:rPr>
          <w:sz w:val="21"/>
        </w:rPr>
      </w:pPr>
      <w:r>
        <w:rPr>
          <w:color w:val="0070C0"/>
          <w:sz w:val="21"/>
        </w:rPr>
        <w:br w:type="page"/>
      </w:r>
    </w:p>
    <w:p w14:paraId="433D5B3E" w14:textId="77777777" w:rsidR="007D0C23" w:rsidRDefault="007D0C23">
      <w:pPr>
        <w:tabs>
          <w:tab w:val="decimal" w:pos="1368"/>
        </w:tabs>
        <w:overflowPunct/>
        <w:autoSpaceDE/>
        <w:autoSpaceDN/>
        <w:adjustRightInd/>
        <w:spacing w:before="8" w:after="120" w:line="239" w:lineRule="exact"/>
        <w:rPr>
          <w:sz w:val="21"/>
        </w:rPr>
      </w:pPr>
    </w:p>
    <w:p w14:paraId="23E224D4" w14:textId="77777777" w:rsidR="007D0C23" w:rsidRDefault="00BB034B">
      <w:pPr>
        <w:spacing w:after="120" w:line="238" w:lineRule="exact"/>
        <w:ind w:left="851" w:hanging="425"/>
        <w:rPr>
          <w:rFonts w:eastAsia="PMingLiU"/>
          <w:b/>
          <w:noProof/>
          <w:sz w:val="22"/>
          <w:lang w:val="fr-BE" w:eastAsia="fr-BE"/>
        </w:rPr>
      </w:pPr>
      <w:r>
        <w:rPr>
          <w:rFonts w:eastAsia="PMingLiU"/>
          <w:b/>
          <w:noProof/>
          <w:sz w:val="22"/>
          <w:lang w:val="fr-BE" w:eastAsia="fr-BE"/>
        </w:rPr>
        <w:t xml:space="preserve">4.1. Actes de parole liés à la survie sociale : </w:t>
      </w:r>
    </w:p>
    <w:p w14:paraId="35ABA18C" w14:textId="77777777" w:rsidR="007D0C23" w:rsidRDefault="00BB034B">
      <w:pPr>
        <w:spacing w:after="120" w:line="238" w:lineRule="exact"/>
        <w:ind w:left="851"/>
        <w:rPr>
          <w:rFonts w:eastAsia="PMingLiU"/>
          <w:b/>
          <w:noProof/>
          <w:sz w:val="22"/>
          <w:lang w:val="fr-BE" w:eastAsia="fr-BE"/>
        </w:rPr>
      </w:pPr>
      <w:r>
        <w:rPr>
          <w:sz w:val="22"/>
        </w:rPr>
        <w:t xml:space="preserve">Les actes de parole suggérés serviront de supports à </w:t>
      </w:r>
      <w:r>
        <w:rPr>
          <w:sz w:val="22"/>
        </w:rPr>
        <w:t>la mise en place des attitudes réflexives, affectives, motrices et cognitives nécessaires à l'apprentissage d'une langue étrangère.</w:t>
      </w:r>
    </w:p>
    <w:p w14:paraId="14614B1C" w14:textId="77777777" w:rsidR="007D0C23" w:rsidRDefault="00BB034B">
      <w:pPr>
        <w:pStyle w:val="Paragraphedeliste"/>
        <w:numPr>
          <w:ilvl w:val="0"/>
          <w:numId w:val="19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énoncer ses nom, prénom, adresse, numéro de téléphone, etc. ;</w:t>
      </w:r>
    </w:p>
    <w:p w14:paraId="738B1D14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 xml:space="preserve">compléter les rubriques correspondant aux données </w:t>
      </w:r>
      <w:r>
        <w:rPr>
          <w:bCs/>
          <w:sz w:val="22"/>
        </w:rPr>
        <w:t>personnelles dans un document ;</w:t>
      </w:r>
    </w:p>
    <w:p w14:paraId="3AE7730A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décrire la cellule familiale et les parents proches ;</w:t>
      </w:r>
    </w:p>
    <w:p w14:paraId="5C351A54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parler de son lieu d’habitation, du type de logement et le situer ;</w:t>
      </w:r>
    </w:p>
    <w:p w14:paraId="7C3FDE3B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indiquer et demander le chemin ;</w:t>
      </w:r>
    </w:p>
    <w:p w14:paraId="393D75D8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identifier des documents de la vie quotidienne ;</w:t>
      </w:r>
    </w:p>
    <w:p w14:paraId="05DEB56A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 xml:space="preserve">demander à </w:t>
      </w:r>
      <w:r>
        <w:rPr>
          <w:bCs/>
          <w:sz w:val="22"/>
        </w:rPr>
        <w:t>boire ou à manger ;</w:t>
      </w:r>
    </w:p>
    <w:p w14:paraId="4BE26418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demander et/ou commander des boissons, des aliments courants ;</w:t>
      </w:r>
    </w:p>
    <w:p w14:paraId="4726DC96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se renseigner sur les différents endroits où l’on peut boire et manger ;</w:t>
      </w:r>
    </w:p>
    <w:p w14:paraId="38E9479A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trike/>
          <w:sz w:val="22"/>
        </w:rPr>
      </w:pPr>
      <w:r>
        <w:rPr>
          <w:bCs/>
          <w:sz w:val="22"/>
        </w:rPr>
        <w:t>demander le menu ;</w:t>
      </w:r>
    </w:p>
    <w:p w14:paraId="686CA201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demander l’addition et payer ;</w:t>
      </w:r>
    </w:p>
    <w:p w14:paraId="2A8FF002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ou demander si cela plaît et quel en est le g</w:t>
      </w:r>
      <w:r>
        <w:rPr>
          <w:bCs/>
          <w:sz w:val="22"/>
        </w:rPr>
        <w:t>oût ;</w:t>
      </w:r>
    </w:p>
    <w:p w14:paraId="6EF748ED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parler de nourriture ;</w:t>
      </w:r>
    </w:p>
    <w:p w14:paraId="1FB5A1E3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comprendre un menu ;</w:t>
      </w:r>
    </w:p>
    <w:p w14:paraId="161049A0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ce qu'on aime faire, ce à quoi on s’intéresse (sports, arts, lecture, musique, etc.) ;</w:t>
      </w:r>
    </w:p>
    <w:p w14:paraId="09E52F88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parler du temps et des différentes saisons ;</w:t>
      </w:r>
    </w:p>
    <w:p w14:paraId="385D34EC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et demander quelle profession on exerce ;</w:t>
      </w:r>
    </w:p>
    <w:p w14:paraId="6AC40445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et demander quell</w:t>
      </w:r>
      <w:r>
        <w:rPr>
          <w:bCs/>
          <w:sz w:val="22"/>
        </w:rPr>
        <w:t>e profession on exerce ;</w:t>
      </w:r>
    </w:p>
    <w:p w14:paraId="7CE4B04B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et demander où l’on travaille ;</w:t>
      </w:r>
    </w:p>
    <w:p w14:paraId="6C4C164B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s’informer à propos d’un article ou d’un produit (poids, prix, taille etc.) ;</w:t>
      </w:r>
    </w:p>
    <w:p w14:paraId="3E002E90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saluer, prendre congé, remercier, s’excuser, etc.;</w:t>
      </w:r>
    </w:p>
    <w:p w14:paraId="280712C5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utiliser le langage non verbal dans le respect des codes culturel</w:t>
      </w:r>
      <w:r>
        <w:rPr>
          <w:bCs/>
          <w:sz w:val="22"/>
        </w:rPr>
        <w:t>s et des règles de politesse du pays d’accueil ;</w:t>
      </w:r>
    </w:p>
    <w:p w14:paraId="3267DBD8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fournir ou demander des informations sur des personnes ;</w:t>
      </w:r>
    </w:p>
    <w:p w14:paraId="5569C3DC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fixer ou annuler un rendez-vous ;</w:t>
      </w:r>
    </w:p>
    <w:p w14:paraId="558BB952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proposer, accepter ou refuser une invitation ;</w:t>
      </w:r>
    </w:p>
    <w:p w14:paraId="6C5155EE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qu’on a mal, qu’on est malade ;</w:t>
      </w:r>
    </w:p>
    <w:p w14:paraId="075A6ED2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 xml:space="preserve">dire dans quelle position on se </w:t>
      </w:r>
      <w:r>
        <w:rPr>
          <w:bCs/>
          <w:sz w:val="22"/>
        </w:rPr>
        <w:t>trouve (assis, debout, etc.) ;</w:t>
      </w:r>
    </w:p>
    <w:p w14:paraId="335A1C5F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se situer dans l’espace et dans le temps ;</w:t>
      </w:r>
    </w:p>
    <w:p w14:paraId="22FF3730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localiser des objets dans l’espace ;</w:t>
      </w:r>
    </w:p>
    <w:p w14:paraId="33F4FBA3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8562"/>
        </w:tabs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et demander quelle(s) langue(s) on parle, comprend ;</w:t>
      </w:r>
    </w:p>
    <w:p w14:paraId="586675D4" w14:textId="77777777" w:rsidR="007D0C23" w:rsidRDefault="00BB034B">
      <w:pPr>
        <w:pStyle w:val="Paragraphedeliste"/>
        <w:numPr>
          <w:ilvl w:val="0"/>
          <w:numId w:val="20"/>
        </w:numPr>
        <w:tabs>
          <w:tab w:val="num" w:pos="487"/>
        </w:tabs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>dire que l’on comprend ou ne comprend pas ;</w:t>
      </w:r>
    </w:p>
    <w:p w14:paraId="6DC32925" w14:textId="77777777" w:rsidR="007D0C23" w:rsidRDefault="00BB034B">
      <w:pPr>
        <w:pStyle w:val="Paragraphedeliste"/>
        <w:numPr>
          <w:ilvl w:val="0"/>
          <w:numId w:val="20"/>
        </w:numPr>
        <w:overflowPunct/>
        <w:autoSpaceDE/>
        <w:adjustRightInd/>
        <w:spacing w:before="120" w:after="120"/>
        <w:ind w:left="1134" w:hanging="283"/>
        <w:textAlignment w:val="auto"/>
        <w:rPr>
          <w:bCs/>
          <w:sz w:val="22"/>
        </w:rPr>
      </w:pPr>
      <w:r>
        <w:rPr>
          <w:bCs/>
          <w:sz w:val="22"/>
        </w:rPr>
        <w:t xml:space="preserve">demander de parler plus </w:t>
      </w:r>
      <w:r>
        <w:rPr>
          <w:bCs/>
          <w:sz w:val="22"/>
        </w:rPr>
        <w:t>lentement.</w:t>
      </w:r>
    </w:p>
    <w:p w14:paraId="730E5631" w14:textId="77777777" w:rsidR="007D0C23" w:rsidRDefault="007D0C23">
      <w:pPr>
        <w:pStyle w:val="Paragraphedeliste"/>
        <w:overflowPunct/>
        <w:autoSpaceDE/>
        <w:adjustRightInd/>
        <w:spacing w:before="120" w:after="120"/>
        <w:ind w:left="1134"/>
        <w:textAlignment w:val="auto"/>
        <w:rPr>
          <w:bCs/>
          <w:sz w:val="22"/>
        </w:rPr>
      </w:pPr>
    </w:p>
    <w:p w14:paraId="080D896B" w14:textId="77777777" w:rsidR="007D0C23" w:rsidRDefault="00BB034B">
      <w:pPr>
        <w:overflowPunct/>
        <w:autoSpaceDE/>
        <w:adjustRightInd/>
        <w:spacing w:before="120" w:after="120"/>
        <w:ind w:left="426" w:hanging="426"/>
        <w:textAlignment w:val="auto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5.</w:t>
      </w:r>
      <w:r>
        <w:rPr>
          <w:b/>
          <w:sz w:val="22"/>
          <w:szCs w:val="22"/>
        </w:rPr>
        <w:tab/>
        <w:t>CONSTITUTION DES GROUPES OU REGROUPEMENT</w:t>
      </w:r>
    </w:p>
    <w:p w14:paraId="0A5D8BD7" w14:textId="77777777" w:rsidR="007D0C23" w:rsidRDefault="00BB034B">
      <w:pPr>
        <w:spacing w:after="120"/>
        <w:ind w:left="426"/>
        <w:jc w:val="both"/>
        <w:rPr>
          <w:sz w:val="22"/>
        </w:rPr>
      </w:pPr>
      <w:r>
        <w:rPr>
          <w:sz w:val="22"/>
        </w:rPr>
        <w:t>Les groupes seront constitués en tenant compte de l’infrastructure, des finalités générales des cours de langues et des finalités particulières de l’unité d’enseignement.</w:t>
      </w:r>
    </w:p>
    <w:p w14:paraId="41CA72E6" w14:textId="77777777" w:rsidR="007D0C23" w:rsidRDefault="007D0C23">
      <w:pPr>
        <w:spacing w:after="120"/>
        <w:jc w:val="both"/>
      </w:pPr>
    </w:p>
    <w:p w14:paraId="0EA6B973" w14:textId="77777777" w:rsidR="007D0C23" w:rsidRDefault="007D0C23">
      <w:pPr>
        <w:spacing w:after="120"/>
        <w:jc w:val="both"/>
        <w:rPr>
          <w:sz w:val="22"/>
        </w:rPr>
      </w:pPr>
    </w:p>
    <w:p w14:paraId="2D2526BA" w14:textId="77777777" w:rsidR="007D0C23" w:rsidRDefault="00BB034B">
      <w:p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14:paraId="054B7F05" w14:textId="77777777" w:rsidR="007D0C23" w:rsidRDefault="00BB034B">
      <w:pPr>
        <w:spacing w:after="120"/>
        <w:ind w:left="426"/>
        <w:rPr>
          <w:sz w:val="22"/>
        </w:rPr>
      </w:pPr>
      <w:r>
        <w:rPr>
          <w:sz w:val="22"/>
        </w:rPr>
        <w:t>Le ch</w:t>
      </w:r>
      <w:r>
        <w:rPr>
          <w:sz w:val="22"/>
        </w:rPr>
        <w:t>argé de cours sera un enseignant.</w:t>
      </w:r>
    </w:p>
    <w:p w14:paraId="3C54A74D" w14:textId="77777777" w:rsidR="007D0C23" w:rsidRDefault="007D0C23">
      <w:pPr>
        <w:spacing w:after="120"/>
      </w:pPr>
    </w:p>
    <w:p w14:paraId="16A30F90" w14:textId="77777777" w:rsidR="007D0C23" w:rsidRDefault="007D0C23">
      <w:pPr>
        <w:spacing w:after="120"/>
        <w:jc w:val="both"/>
        <w:rPr>
          <w:sz w:val="22"/>
        </w:rPr>
      </w:pPr>
    </w:p>
    <w:p w14:paraId="0898D1F2" w14:textId="77777777" w:rsidR="007D0C23" w:rsidRDefault="00BB034B">
      <w:pPr>
        <w:pStyle w:val="Paragraphedeliste"/>
        <w:numPr>
          <w:ilvl w:val="0"/>
          <w:numId w:val="1"/>
        </w:numPr>
        <w:spacing w:after="120"/>
        <w:ind w:left="426" w:hanging="426"/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14:paraId="69BAE117" w14:textId="77777777" w:rsidR="007D0C23" w:rsidRDefault="007D0C23">
      <w:pPr>
        <w:numPr>
          <w:ilvl w:val="12"/>
          <w:numId w:val="0"/>
        </w:numPr>
        <w:spacing w:after="120"/>
        <w:ind w:left="708" w:hanging="708"/>
        <w:rPr>
          <w:sz w:val="22"/>
        </w:rPr>
      </w:pP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1772"/>
        <w:gridCol w:w="1701"/>
        <w:gridCol w:w="1701"/>
      </w:tblGrid>
      <w:tr w:rsidR="007D0C23" w14:paraId="2D7F55B3" w14:textId="77777777">
        <w:tc>
          <w:tcPr>
            <w:tcW w:w="4182" w:type="dxa"/>
          </w:tcPr>
          <w:p w14:paraId="415A27B1" w14:textId="77777777" w:rsidR="007D0C23" w:rsidRDefault="00BB034B">
            <w:pPr>
              <w:spacing w:after="12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 Dénomination du cours</w:t>
            </w:r>
          </w:p>
        </w:tc>
        <w:tc>
          <w:tcPr>
            <w:tcW w:w="1772" w:type="dxa"/>
          </w:tcPr>
          <w:p w14:paraId="3AB18033" w14:textId="77777777" w:rsidR="007D0C23" w:rsidRDefault="00BB03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Classement</w:t>
            </w:r>
          </w:p>
        </w:tc>
        <w:tc>
          <w:tcPr>
            <w:tcW w:w="1701" w:type="dxa"/>
          </w:tcPr>
          <w:p w14:paraId="469008A2" w14:textId="77777777" w:rsidR="007D0C23" w:rsidRDefault="00BB03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U</w:t>
            </w:r>
          </w:p>
        </w:tc>
        <w:tc>
          <w:tcPr>
            <w:tcW w:w="1701" w:type="dxa"/>
          </w:tcPr>
          <w:p w14:paraId="1EA7FC1B" w14:textId="77777777" w:rsidR="007D0C23" w:rsidRDefault="00BB03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 périodes</w:t>
            </w:r>
          </w:p>
        </w:tc>
      </w:tr>
      <w:tr w:rsidR="007D0C23" w14:paraId="7BA2AEA8" w14:textId="77777777">
        <w:tc>
          <w:tcPr>
            <w:tcW w:w="4182" w:type="dxa"/>
          </w:tcPr>
          <w:p w14:paraId="09078F38" w14:textId="77777777" w:rsidR="007D0C23" w:rsidRDefault="00BB034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à l’apprentissage du Français langue étrangère Niveau A (UEDA)</w:t>
            </w:r>
          </w:p>
        </w:tc>
        <w:tc>
          <w:tcPr>
            <w:tcW w:w="1772" w:type="dxa"/>
          </w:tcPr>
          <w:p w14:paraId="020E0CFF" w14:textId="77777777" w:rsidR="007D0C23" w:rsidRDefault="00BB03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701" w:type="dxa"/>
          </w:tcPr>
          <w:p w14:paraId="70154835" w14:textId="77777777" w:rsidR="007D0C23" w:rsidRDefault="00BB034B">
            <w:pPr>
              <w:spacing w:after="120"/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7B801496" w14:textId="77777777" w:rsidR="007D0C23" w:rsidRDefault="00BB034B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7D0C23" w14:paraId="2A7E7164" w14:textId="77777777">
        <w:tc>
          <w:tcPr>
            <w:tcW w:w="4182" w:type="dxa"/>
          </w:tcPr>
          <w:p w14:paraId="2B136017" w14:textId="77777777" w:rsidR="007D0C23" w:rsidRDefault="00BB034B">
            <w:pPr>
              <w:spacing w:after="12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 Part </w:t>
            </w:r>
            <w:r>
              <w:rPr>
                <w:sz w:val="22"/>
                <w:szCs w:val="22"/>
              </w:rPr>
              <w:t>d’autonomie</w:t>
            </w:r>
          </w:p>
        </w:tc>
        <w:tc>
          <w:tcPr>
            <w:tcW w:w="1772" w:type="dxa"/>
          </w:tcPr>
          <w:p w14:paraId="215A0BFA" w14:textId="77777777" w:rsidR="007D0C23" w:rsidRDefault="007D0C23">
            <w:pPr>
              <w:spacing w:after="12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A4373" w14:textId="77777777" w:rsidR="007D0C23" w:rsidRDefault="00BB034B">
            <w:pPr>
              <w:spacing w:after="120"/>
              <w:ind w:right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01" w:type="dxa"/>
          </w:tcPr>
          <w:p w14:paraId="514A4D25" w14:textId="77777777" w:rsidR="007D0C23" w:rsidRDefault="00BB034B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7D0C23" w14:paraId="7C62C2CD" w14:textId="77777777">
        <w:tc>
          <w:tcPr>
            <w:tcW w:w="4182" w:type="dxa"/>
          </w:tcPr>
          <w:p w14:paraId="4FD0C0D9" w14:textId="77777777" w:rsidR="007D0C23" w:rsidRDefault="00BB034B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772" w:type="dxa"/>
          </w:tcPr>
          <w:p w14:paraId="16833587" w14:textId="77777777" w:rsidR="007D0C23" w:rsidRDefault="007D0C23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2A936B6" w14:textId="77777777" w:rsidR="007D0C23" w:rsidRDefault="007D0C23">
            <w:pPr>
              <w:spacing w:after="120"/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4C692" w14:textId="77777777" w:rsidR="007D0C23" w:rsidRDefault="00BB034B">
            <w:pPr>
              <w:spacing w:after="120"/>
              <w:ind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14:paraId="73D824BC" w14:textId="77777777" w:rsidR="007D0C23" w:rsidRDefault="007D0C23">
      <w:pPr>
        <w:spacing w:after="120"/>
        <w:jc w:val="both"/>
        <w:rPr>
          <w:sz w:val="22"/>
        </w:rPr>
      </w:pPr>
    </w:p>
    <w:sectPr w:rsidR="007D0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5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08B0" w14:textId="77777777" w:rsidR="007D0C23" w:rsidRDefault="00BB034B">
      <w:r>
        <w:separator/>
      </w:r>
    </w:p>
  </w:endnote>
  <w:endnote w:type="continuationSeparator" w:id="0">
    <w:p w14:paraId="578F11E8" w14:textId="77777777" w:rsidR="007D0C23" w:rsidRDefault="00BB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DEF4" w14:textId="77777777" w:rsidR="007D0C23" w:rsidRDefault="007D0C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2C58" w14:textId="77777777" w:rsidR="007D0C23" w:rsidRDefault="007D0C23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D90B" w14:textId="77777777" w:rsidR="007D0C23" w:rsidRDefault="007D0C23">
    <w:pPr>
      <w:pStyle w:val="Pieddepage"/>
      <w:jc w:val="right"/>
    </w:pPr>
  </w:p>
  <w:p w14:paraId="22676D1D" w14:textId="77777777" w:rsidR="007D0C23" w:rsidRDefault="007D0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FFFC" w14:textId="77777777" w:rsidR="007D0C23" w:rsidRDefault="00BB034B">
      <w:r>
        <w:separator/>
      </w:r>
    </w:p>
  </w:footnote>
  <w:footnote w:type="continuationSeparator" w:id="0">
    <w:p w14:paraId="350F8866" w14:textId="77777777" w:rsidR="007D0C23" w:rsidRDefault="00BB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51ED" w14:textId="77777777" w:rsidR="007D0C23" w:rsidRDefault="007D0C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217D" w14:textId="77777777" w:rsidR="007D0C23" w:rsidRDefault="007D0C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5C4A" w14:textId="77777777" w:rsidR="007D0C23" w:rsidRDefault="007D0C23">
    <w:pPr>
      <w:pStyle w:val="En-tte"/>
    </w:pPr>
  </w:p>
  <w:p w14:paraId="388F548E" w14:textId="77777777" w:rsidR="007D0C23" w:rsidRDefault="007D0C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7C7"/>
    <w:multiLevelType w:val="hybridMultilevel"/>
    <w:tmpl w:val="E424DA0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757D61"/>
    <w:multiLevelType w:val="hybridMultilevel"/>
    <w:tmpl w:val="EA8C9AB2"/>
    <w:lvl w:ilvl="0" w:tplc="07CA32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trike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49D"/>
    <w:multiLevelType w:val="hybridMultilevel"/>
    <w:tmpl w:val="037CE4C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93F06"/>
    <w:multiLevelType w:val="hybridMultilevel"/>
    <w:tmpl w:val="1334F154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7B97"/>
    <w:multiLevelType w:val="hybridMultilevel"/>
    <w:tmpl w:val="567EB79C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F0504"/>
    <w:multiLevelType w:val="hybridMultilevel"/>
    <w:tmpl w:val="11C65110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E76001"/>
    <w:multiLevelType w:val="hybridMultilevel"/>
    <w:tmpl w:val="8C36543C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22950"/>
    <w:multiLevelType w:val="hybridMultilevel"/>
    <w:tmpl w:val="C2F6DCB0"/>
    <w:lvl w:ilvl="0" w:tplc="08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396"/>
    <w:multiLevelType w:val="hybridMultilevel"/>
    <w:tmpl w:val="6D68B584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4E95"/>
    <w:multiLevelType w:val="multilevel"/>
    <w:tmpl w:val="2FE60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31095765"/>
    <w:multiLevelType w:val="hybridMultilevel"/>
    <w:tmpl w:val="0E3A444A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7A30"/>
    <w:multiLevelType w:val="hybridMultilevel"/>
    <w:tmpl w:val="BD0C21EC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D3D5031"/>
    <w:multiLevelType w:val="hybridMultilevel"/>
    <w:tmpl w:val="462C8AE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4C3401"/>
    <w:multiLevelType w:val="hybridMultilevel"/>
    <w:tmpl w:val="8F52CD8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EB600D"/>
    <w:multiLevelType w:val="hybridMultilevel"/>
    <w:tmpl w:val="5BC06B8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11824"/>
    <w:multiLevelType w:val="hybridMultilevel"/>
    <w:tmpl w:val="884AFC6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F13848"/>
    <w:multiLevelType w:val="hybridMultilevel"/>
    <w:tmpl w:val="A926C92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84755"/>
    <w:multiLevelType w:val="hybridMultilevel"/>
    <w:tmpl w:val="9D1A7030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DCA6FF9"/>
    <w:multiLevelType w:val="hybridMultilevel"/>
    <w:tmpl w:val="D4F0A1B6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A342E"/>
    <w:multiLevelType w:val="hybridMultilevel"/>
    <w:tmpl w:val="0A326C34"/>
    <w:lvl w:ilvl="0" w:tplc="379EFE6E">
      <w:start w:val="1"/>
      <w:numFmt w:val="bullet"/>
      <w:lvlText w:val="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19"/>
  </w:num>
  <w:num w:numId="13">
    <w:abstractNumId w:val="17"/>
  </w:num>
  <w:num w:numId="14">
    <w:abstractNumId w:val="12"/>
  </w:num>
  <w:num w:numId="15">
    <w:abstractNumId w:val="4"/>
  </w:num>
  <w:num w:numId="16">
    <w:abstractNumId w:val="8"/>
  </w:num>
  <w:num w:numId="17">
    <w:abstractNumId w:val="10"/>
  </w:num>
  <w:num w:numId="18">
    <w:abstractNumId w:val="6"/>
  </w:num>
  <w:num w:numId="19">
    <w:abstractNumId w:val="18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23"/>
    <w:rsid w:val="007D0C23"/>
    <w:rsid w:val="00B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C576F0"/>
  <w15:docId w15:val="{2977A588-37EE-47F4-AA66-7F886F4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1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</w:style>
  <w:style w:type="character" w:customStyle="1" w:styleId="Style1Car">
    <w:name w:val="Style1 Car"/>
    <w:basedOn w:val="Policepardfaut"/>
    <w:link w:val="Style1"/>
    <w:rPr>
      <w:rFonts w:ascii="Bookman Old Style" w:hAnsi="Bookman Old Style"/>
      <w:sz w:val="24"/>
    </w:rPr>
  </w:style>
  <w:style w:type="paragraph" w:customStyle="1" w:styleId="Titreprincipal">
    <w:name w:val="Titre principal"/>
    <w:basedOn w:val="Citationintense"/>
    <w:link w:val="TitreprincipalCar"/>
    <w:qFormat/>
  </w:style>
  <w:style w:type="character" w:customStyle="1" w:styleId="TitreprincipalCar">
    <w:name w:val="Titre principal Car"/>
    <w:basedOn w:val="CitationintenseCar"/>
    <w:link w:val="Titreprincipal"/>
    <w:rPr>
      <w:rFonts w:ascii="Bookman Old Style" w:hAnsi="Bookman Old Style"/>
      <w:i/>
      <w:iCs/>
      <w:color w:val="4472C4" w:themeColor="accent1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Bookman Old Style" w:hAnsi="Bookman Old Style"/>
      <w:i/>
      <w:iCs/>
      <w:color w:val="4472C4" w:themeColor="accent1"/>
      <w:sz w:val="24"/>
    </w:rPr>
  </w:style>
  <w:style w:type="character" w:customStyle="1" w:styleId="Titre1Car">
    <w:name w:val="Titre 1 Car"/>
    <w:basedOn w:val="Policepardfaut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eastAsia="fr-FR"/>
    </w:rPr>
  </w:style>
  <w:style w:type="character" w:customStyle="1" w:styleId="Titre1Car1">
    <w:name w:val="Titre 1 Car1"/>
    <w:link w:val="Titre1"/>
    <w:uiPriority w:val="99"/>
    <w:locked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1">
    <w:name w:val="Pied de page Car1"/>
    <w:link w:val="Pieddepage"/>
    <w:uiPriority w:val="99"/>
    <w:locked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</w:style>
  <w:style w:type="character" w:customStyle="1" w:styleId="NotedebasdepageCar">
    <w:name w:val="Note de bas de page Car"/>
    <w:basedOn w:val="Policepardfau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1">
    <w:name w:val="Note de bas de page Car1"/>
    <w:link w:val="Notedebasdepage"/>
    <w:uiPriority w:val="99"/>
    <w:semiHidden/>
    <w:locked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lang w:eastAsia="fr-BE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1">
    <w:name w:val="En-tête Car1"/>
    <w:link w:val="En-tte"/>
    <w:uiPriority w:val="99"/>
    <w:locked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pPr>
      <w:ind w:left="1135"/>
      <w:jc w:val="both"/>
    </w:pPr>
    <w:rPr>
      <w:color w:val="FF0000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Times New Roman" w:eastAsia="Times New Roman" w:hAnsi="Times New Roman" w:cs="Times New Roman"/>
      <w:color w:val="FF000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AD086-0EED-41D2-AA96-C256C76D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G</dc:creator>
  <cp:lastModifiedBy>Etienne Roland</cp:lastModifiedBy>
  <cp:revision>2</cp:revision>
  <dcterms:created xsi:type="dcterms:W3CDTF">2021-06-09T14:01:00Z</dcterms:created>
  <dcterms:modified xsi:type="dcterms:W3CDTF">2021-06-09T14:01:00Z</dcterms:modified>
</cp:coreProperties>
</file>