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F0" w:rsidRPr="001207B5" w:rsidRDefault="00724CF0" w:rsidP="00724CF0">
      <w:pPr>
        <w:pStyle w:val="Texte"/>
        <w:jc w:val="center"/>
        <w:rPr>
          <w:b/>
          <w:shadow w:val="0"/>
          <w:sz w:val="22"/>
        </w:rPr>
      </w:pPr>
      <w:r w:rsidRPr="001207B5">
        <w:rPr>
          <w:b/>
          <w:shadow w:val="0"/>
          <w:sz w:val="22"/>
        </w:rPr>
        <w:t>MINISTERE DE LA COMMUNAUTE FRANCAISE</w:t>
      </w:r>
    </w:p>
    <w:p w:rsidR="00724CF0" w:rsidRPr="001207B5" w:rsidRDefault="00724CF0" w:rsidP="00724CF0">
      <w:pPr>
        <w:pStyle w:val="Texte"/>
        <w:jc w:val="center"/>
        <w:rPr>
          <w:b/>
          <w:shadow w:val="0"/>
          <w:sz w:val="18"/>
          <w:lang w:val="fr-FR"/>
        </w:rPr>
      </w:pPr>
    </w:p>
    <w:p w:rsidR="00724CF0" w:rsidRPr="001207B5" w:rsidRDefault="00724CF0" w:rsidP="00724CF0">
      <w:pPr>
        <w:pStyle w:val="Texte"/>
        <w:jc w:val="center"/>
        <w:rPr>
          <w:b/>
          <w:shadow w:val="0"/>
          <w:sz w:val="18"/>
          <w:lang w:val="fr-FR"/>
        </w:rPr>
      </w:pPr>
      <w:r w:rsidRPr="001207B5">
        <w:rPr>
          <w:b/>
          <w:shadow w:val="0"/>
          <w:sz w:val="18"/>
          <w:lang w:val="fr-FR"/>
        </w:rPr>
        <w:t>ADMINISTRA</w:t>
      </w:r>
      <w:r w:rsidR="00635134">
        <w:rPr>
          <w:b/>
          <w:shadow w:val="0"/>
          <w:sz w:val="18"/>
          <w:lang w:val="fr-FR"/>
        </w:rPr>
        <w:t>TION GENERALE DE L’ENSEIGNEMENT</w:t>
      </w:r>
    </w:p>
    <w:p w:rsidR="00724CF0" w:rsidRPr="001207B5" w:rsidRDefault="00724CF0" w:rsidP="00724CF0">
      <w:pPr>
        <w:pStyle w:val="Texte"/>
        <w:jc w:val="center"/>
        <w:rPr>
          <w:shadow w:val="0"/>
          <w:sz w:val="22"/>
          <w:lang w:val="fr-FR"/>
        </w:rPr>
      </w:pPr>
    </w:p>
    <w:p w:rsidR="00724CF0" w:rsidRPr="001207B5" w:rsidRDefault="00724CF0" w:rsidP="00724CF0">
      <w:pPr>
        <w:pStyle w:val="Texte"/>
        <w:jc w:val="center"/>
        <w:rPr>
          <w:b/>
          <w:shadow w:val="0"/>
          <w:sz w:val="22"/>
          <w:lang w:val="fr-FR"/>
        </w:rPr>
      </w:pPr>
      <w:r w:rsidRPr="001207B5">
        <w:rPr>
          <w:b/>
          <w:shadow w:val="0"/>
          <w:sz w:val="22"/>
          <w:lang w:val="fr-FR"/>
        </w:rPr>
        <w:t>ENSEIGNEMENT DE PROMOTION SOCIALE</w:t>
      </w: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E26651" w:rsidRPr="001207B5" w:rsidRDefault="00E26651" w:rsidP="00724CF0">
      <w:pPr>
        <w:pStyle w:val="Texte"/>
        <w:jc w:val="center"/>
        <w:rPr>
          <w:b/>
          <w:shadow w:val="0"/>
          <w:sz w:val="28"/>
          <w:lang w:val="fr-FR"/>
        </w:rPr>
      </w:pPr>
    </w:p>
    <w:p w:rsidR="00E26651" w:rsidRDefault="00E26651" w:rsidP="00724CF0">
      <w:pPr>
        <w:pStyle w:val="Texte"/>
        <w:jc w:val="center"/>
        <w:rPr>
          <w:b/>
          <w:shadow w:val="0"/>
          <w:sz w:val="28"/>
          <w:lang w:val="fr-FR"/>
        </w:rPr>
      </w:pPr>
    </w:p>
    <w:p w:rsidR="001207B5" w:rsidRDefault="001207B5"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exte"/>
        <w:jc w:val="center"/>
        <w:rPr>
          <w:b/>
          <w:shadow w:val="0"/>
          <w:sz w:val="28"/>
          <w:lang w:val="fr-FR"/>
        </w:rPr>
      </w:pPr>
    </w:p>
    <w:p w:rsidR="00724CF0" w:rsidRPr="001207B5" w:rsidRDefault="00724CF0" w:rsidP="00724CF0">
      <w:pPr>
        <w:pStyle w:val="Titre2"/>
        <w:keepNext/>
        <w:numPr>
          <w:ilvl w:val="1"/>
          <w:numId w:val="0"/>
        </w:numPr>
        <w:tabs>
          <w:tab w:val="left" w:pos="0"/>
        </w:tabs>
        <w:suppressAutoHyphens/>
        <w:overflowPunct/>
        <w:autoSpaceDE/>
        <w:autoSpaceDN/>
        <w:adjustRightInd/>
        <w:spacing w:before="0"/>
        <w:jc w:val="center"/>
        <w:textAlignment w:val="auto"/>
        <w:rPr>
          <w:rFonts w:ascii="Times New Roman" w:hAnsi="Times New Roman"/>
          <w:shadow w:val="0"/>
          <w:sz w:val="28"/>
        </w:rPr>
      </w:pPr>
      <w:r w:rsidRPr="001207B5">
        <w:rPr>
          <w:rFonts w:ascii="Times New Roman" w:hAnsi="Times New Roman"/>
          <w:shadow w:val="0"/>
          <w:sz w:val="28"/>
        </w:rPr>
        <w:t>DOSSIER PEDAGOGIQUE</w:t>
      </w:r>
    </w:p>
    <w:p w:rsidR="00724CF0" w:rsidRPr="001207B5" w:rsidRDefault="00724CF0" w:rsidP="00724CF0">
      <w:pPr>
        <w:pStyle w:val="Titre1"/>
        <w:keepNext/>
        <w:widowControl w:val="0"/>
        <w:tabs>
          <w:tab w:val="num" w:pos="0"/>
        </w:tabs>
        <w:suppressAutoHyphens/>
        <w:overflowPunct/>
        <w:autoSpaceDE/>
        <w:autoSpaceDN/>
        <w:adjustRightInd/>
        <w:spacing w:before="0"/>
        <w:jc w:val="both"/>
        <w:textAlignment w:val="auto"/>
        <w:rPr>
          <w:rFonts w:ascii="Times New Roman" w:hAnsi="Times New Roman"/>
          <w:shadow w:val="0"/>
          <w:sz w:val="22"/>
        </w:rPr>
      </w:pPr>
    </w:p>
    <w:p w:rsidR="00724CF0" w:rsidRPr="001207B5" w:rsidRDefault="00724CF0" w:rsidP="00724CF0">
      <w:pPr>
        <w:rPr>
          <w:shadow w:val="0"/>
        </w:rPr>
      </w:pPr>
    </w:p>
    <w:p w:rsidR="00724CF0" w:rsidRPr="001207B5" w:rsidRDefault="00724CF0" w:rsidP="00724CF0">
      <w:pPr>
        <w:pStyle w:val="Titre2"/>
        <w:keepNext/>
        <w:numPr>
          <w:ilvl w:val="1"/>
          <w:numId w:val="0"/>
        </w:numPr>
        <w:tabs>
          <w:tab w:val="num" w:pos="0"/>
        </w:tabs>
        <w:suppressAutoHyphens/>
        <w:overflowPunct/>
        <w:autoSpaceDE/>
        <w:autoSpaceDN/>
        <w:adjustRightInd/>
        <w:spacing w:before="0"/>
        <w:jc w:val="center"/>
        <w:textAlignment w:val="auto"/>
        <w:rPr>
          <w:rFonts w:ascii="Times New Roman" w:hAnsi="Times New Roman"/>
          <w:caps/>
          <w:shadow w:val="0"/>
          <w:sz w:val="28"/>
          <w:szCs w:val="28"/>
        </w:rPr>
      </w:pPr>
      <w:r w:rsidRPr="001207B5">
        <w:rPr>
          <w:rFonts w:ascii="Times New Roman" w:hAnsi="Times New Roman"/>
          <w:shadow w:val="0"/>
          <w:szCs w:val="24"/>
        </w:rPr>
        <w:t>UNITE D’ENSEIGNEMENT</w:t>
      </w:r>
    </w:p>
    <w:p w:rsidR="00724CF0" w:rsidRPr="001207B5" w:rsidRDefault="00724CF0" w:rsidP="00724CF0">
      <w:pPr>
        <w:pStyle w:val="Titre2"/>
        <w:keepNext/>
        <w:numPr>
          <w:ilvl w:val="1"/>
          <w:numId w:val="0"/>
        </w:numPr>
        <w:tabs>
          <w:tab w:val="num" w:pos="0"/>
        </w:tabs>
        <w:suppressAutoHyphens/>
        <w:overflowPunct/>
        <w:autoSpaceDE/>
        <w:autoSpaceDN/>
        <w:adjustRightInd/>
        <w:spacing w:before="0"/>
        <w:jc w:val="center"/>
        <w:textAlignment w:val="auto"/>
        <w:rPr>
          <w:rFonts w:ascii="Times New Roman" w:hAnsi="Times New Roman"/>
          <w:caps/>
          <w:shadow w:val="0"/>
          <w:sz w:val="28"/>
          <w:szCs w:val="28"/>
        </w:rPr>
      </w:pPr>
    </w:p>
    <w:p w:rsidR="00724CF0" w:rsidRPr="001207B5" w:rsidRDefault="00724CF0" w:rsidP="00724CF0">
      <w:pPr>
        <w:pStyle w:val="Titre2"/>
        <w:keepNext/>
        <w:numPr>
          <w:ilvl w:val="1"/>
          <w:numId w:val="0"/>
        </w:numPr>
        <w:tabs>
          <w:tab w:val="num" w:pos="0"/>
        </w:tabs>
        <w:suppressAutoHyphens/>
        <w:overflowPunct/>
        <w:autoSpaceDE/>
        <w:autoSpaceDN/>
        <w:adjustRightInd/>
        <w:spacing w:before="0"/>
        <w:jc w:val="center"/>
        <w:textAlignment w:val="auto"/>
        <w:rPr>
          <w:rFonts w:ascii="Times New Roman" w:hAnsi="Times New Roman"/>
          <w:caps/>
          <w:shadow w:val="0"/>
          <w:sz w:val="28"/>
          <w:szCs w:val="28"/>
        </w:rPr>
      </w:pPr>
    </w:p>
    <w:p w:rsidR="00724CF0" w:rsidRPr="001207B5" w:rsidRDefault="00724CF0" w:rsidP="00724CF0">
      <w:pPr>
        <w:pStyle w:val="Titre2"/>
        <w:keepNext/>
        <w:numPr>
          <w:ilvl w:val="1"/>
          <w:numId w:val="0"/>
        </w:numPr>
        <w:tabs>
          <w:tab w:val="num" w:pos="0"/>
        </w:tabs>
        <w:suppressAutoHyphens/>
        <w:overflowPunct/>
        <w:autoSpaceDE/>
        <w:autoSpaceDN/>
        <w:adjustRightInd/>
        <w:spacing w:before="0"/>
        <w:jc w:val="center"/>
        <w:textAlignment w:val="auto"/>
        <w:rPr>
          <w:rFonts w:ascii="Times New Roman" w:hAnsi="Times New Roman"/>
          <w:caps/>
          <w:shadow w:val="0"/>
          <w:sz w:val="28"/>
          <w:szCs w:val="28"/>
        </w:rPr>
      </w:pPr>
      <w:r w:rsidRPr="001207B5">
        <w:rPr>
          <w:rFonts w:ascii="Times New Roman" w:hAnsi="Times New Roman"/>
          <w:shadow w:val="0"/>
          <w:sz w:val="32"/>
          <w:szCs w:val="32"/>
        </w:rPr>
        <w:t>ESS - METHODES DE TRAVAIL </w:t>
      </w:r>
    </w:p>
    <w:p w:rsidR="00724CF0" w:rsidRPr="001207B5" w:rsidRDefault="00724CF0" w:rsidP="00724CF0">
      <w:pPr>
        <w:jc w:val="center"/>
        <w:rPr>
          <w:shadow w:val="0"/>
          <w:sz w:val="32"/>
          <w:szCs w:val="28"/>
        </w:rPr>
      </w:pPr>
    </w:p>
    <w:p w:rsidR="00724CF0" w:rsidRPr="001207B5" w:rsidRDefault="00724CF0" w:rsidP="00724CF0">
      <w:pPr>
        <w:jc w:val="center"/>
        <w:rPr>
          <w:b/>
          <w:bCs/>
          <w:shadow w:val="0"/>
          <w:sz w:val="32"/>
          <w:szCs w:val="32"/>
        </w:rPr>
      </w:pPr>
    </w:p>
    <w:p w:rsidR="00724CF0" w:rsidRPr="001207B5" w:rsidRDefault="00724CF0" w:rsidP="00724CF0">
      <w:pPr>
        <w:jc w:val="center"/>
        <w:rPr>
          <w:b/>
          <w:bCs/>
          <w:shadow w:val="0"/>
          <w:sz w:val="24"/>
          <w:szCs w:val="24"/>
        </w:rPr>
      </w:pPr>
      <w:r w:rsidRPr="001207B5">
        <w:rPr>
          <w:b/>
          <w:bCs/>
          <w:shadow w:val="0"/>
          <w:sz w:val="24"/>
          <w:szCs w:val="24"/>
        </w:rPr>
        <w:t>ENSEIGNEMENT SECONDAIRE SUPERIEUR DE TRANSITION</w:t>
      </w:r>
    </w:p>
    <w:p w:rsidR="00724CF0" w:rsidRPr="001207B5" w:rsidRDefault="00724CF0" w:rsidP="00724CF0">
      <w:pPr>
        <w:rPr>
          <w:b/>
          <w:bCs/>
          <w:shadow w:val="0"/>
          <w:szCs w:val="32"/>
        </w:rPr>
      </w:pPr>
    </w:p>
    <w:p w:rsidR="00724CF0" w:rsidRPr="001207B5" w:rsidRDefault="00724CF0" w:rsidP="00724CF0">
      <w:pPr>
        <w:rPr>
          <w:b/>
          <w:bCs/>
          <w:shadow w:val="0"/>
          <w:szCs w:val="32"/>
        </w:rPr>
      </w:pPr>
    </w:p>
    <w:p w:rsidR="00724CF0" w:rsidRPr="001207B5" w:rsidRDefault="00724CF0" w:rsidP="00724CF0">
      <w:pPr>
        <w:rPr>
          <w:b/>
          <w:bCs/>
          <w:shadow w:val="0"/>
          <w:szCs w:val="32"/>
        </w:rPr>
      </w:pPr>
    </w:p>
    <w:p w:rsidR="00724CF0" w:rsidRPr="001207B5" w:rsidRDefault="00724CF0" w:rsidP="00724CF0">
      <w:pPr>
        <w:rPr>
          <w:b/>
          <w:bCs/>
          <w:shadow w:val="0"/>
          <w:szCs w:val="32"/>
        </w:rPr>
      </w:pPr>
    </w:p>
    <w:p w:rsidR="00724CF0" w:rsidRPr="001207B5" w:rsidRDefault="00724CF0" w:rsidP="00724CF0">
      <w:pPr>
        <w:rPr>
          <w:shadow w:val="0"/>
          <w:sz w:val="22"/>
        </w:rPr>
      </w:pPr>
    </w:p>
    <w:tbl>
      <w:tblPr>
        <w:tblpPr w:leftFromText="141" w:rightFromText="141" w:vertAnchor="text" w:horzAnchor="margin" w:tblpXSpec="center" w:tblpY="96"/>
        <w:tblOverlap w:val="never"/>
        <w:tblW w:w="0" w:type="auto"/>
        <w:tblLayout w:type="fixed"/>
        <w:tblCellMar>
          <w:left w:w="71" w:type="dxa"/>
          <w:right w:w="71" w:type="dxa"/>
        </w:tblCellMar>
        <w:tblLook w:val="0000"/>
      </w:tblPr>
      <w:tblGrid>
        <w:gridCol w:w="8080"/>
      </w:tblGrid>
      <w:tr w:rsidR="001207B5" w:rsidRPr="001207B5" w:rsidTr="001207B5">
        <w:tc>
          <w:tcPr>
            <w:tcW w:w="8080" w:type="dxa"/>
            <w:tcBorders>
              <w:top w:val="single" w:sz="4" w:space="0" w:color="000000"/>
              <w:left w:val="single" w:sz="4" w:space="0" w:color="000000"/>
              <w:right w:val="single" w:sz="4" w:space="0" w:color="000000"/>
            </w:tcBorders>
          </w:tcPr>
          <w:p w:rsidR="001207B5" w:rsidRPr="001207B5" w:rsidRDefault="00DB175B" w:rsidP="001207B5">
            <w:pPr>
              <w:pStyle w:val="Texte"/>
              <w:snapToGrid w:val="0"/>
              <w:jc w:val="center"/>
              <w:rPr>
                <w:b/>
                <w:shadow w:val="0"/>
                <w:sz w:val="22"/>
                <w:lang w:val="fr-FR"/>
              </w:rPr>
            </w:pPr>
            <w:bookmarkStart w:id="0" w:name="_GoBack"/>
            <w:bookmarkEnd w:id="0"/>
            <w:r>
              <w:rPr>
                <w:b/>
                <w:shadow w:val="0"/>
                <w:sz w:val="22"/>
                <w:lang w:val="fr-FR"/>
              </w:rPr>
              <w:t>CODE : 97 11 11 U21 D2</w:t>
            </w:r>
          </w:p>
          <w:p w:rsidR="001207B5" w:rsidRPr="001207B5" w:rsidRDefault="001207B5" w:rsidP="001207B5">
            <w:pPr>
              <w:pStyle w:val="Texte"/>
              <w:snapToGrid w:val="0"/>
              <w:jc w:val="center"/>
              <w:rPr>
                <w:b/>
                <w:shadow w:val="0"/>
                <w:sz w:val="22"/>
                <w:lang w:val="fr-FR"/>
              </w:rPr>
            </w:pPr>
          </w:p>
        </w:tc>
      </w:tr>
      <w:tr w:rsidR="001207B5" w:rsidRPr="001207B5" w:rsidTr="001207B5">
        <w:tc>
          <w:tcPr>
            <w:tcW w:w="8080" w:type="dxa"/>
            <w:tcBorders>
              <w:left w:val="single" w:sz="4" w:space="0" w:color="000000"/>
              <w:right w:val="single" w:sz="4" w:space="0" w:color="000000"/>
            </w:tcBorders>
          </w:tcPr>
          <w:p w:rsidR="001207B5" w:rsidRPr="001207B5" w:rsidRDefault="001207B5" w:rsidP="001207B5">
            <w:pPr>
              <w:pStyle w:val="Texte"/>
              <w:snapToGrid w:val="0"/>
              <w:jc w:val="center"/>
              <w:rPr>
                <w:b/>
                <w:shadow w:val="0"/>
                <w:sz w:val="22"/>
                <w:lang w:val="fr-FR"/>
              </w:rPr>
            </w:pPr>
            <w:r w:rsidRPr="001207B5">
              <w:rPr>
                <w:b/>
                <w:shadow w:val="0"/>
                <w:sz w:val="22"/>
                <w:lang w:val="fr-FR"/>
              </w:rPr>
              <w:t>CODE DU DOMAINE DE FORMATION : 903</w:t>
            </w:r>
          </w:p>
          <w:p w:rsidR="001207B5" w:rsidRPr="001207B5" w:rsidRDefault="001207B5" w:rsidP="001207B5">
            <w:pPr>
              <w:pStyle w:val="Texte"/>
              <w:snapToGrid w:val="0"/>
              <w:jc w:val="center"/>
              <w:rPr>
                <w:b/>
                <w:shadow w:val="0"/>
                <w:sz w:val="22"/>
                <w:lang w:val="fr-FR"/>
              </w:rPr>
            </w:pPr>
          </w:p>
        </w:tc>
      </w:tr>
      <w:tr w:rsidR="001207B5" w:rsidRPr="001207B5" w:rsidTr="001207B5">
        <w:tc>
          <w:tcPr>
            <w:tcW w:w="8080" w:type="dxa"/>
            <w:tcBorders>
              <w:left w:val="single" w:sz="4" w:space="0" w:color="000000"/>
              <w:bottom w:val="single" w:sz="4" w:space="0" w:color="000000"/>
              <w:right w:val="single" w:sz="4" w:space="0" w:color="000000"/>
            </w:tcBorders>
          </w:tcPr>
          <w:p w:rsidR="001207B5" w:rsidRPr="001207B5" w:rsidRDefault="001207B5" w:rsidP="001207B5">
            <w:pPr>
              <w:pStyle w:val="Texte"/>
              <w:snapToGrid w:val="0"/>
              <w:jc w:val="center"/>
              <w:rPr>
                <w:b/>
                <w:shadow w:val="0"/>
                <w:sz w:val="22"/>
                <w:lang w:val="fr-FR"/>
              </w:rPr>
            </w:pPr>
            <w:r w:rsidRPr="001207B5">
              <w:rPr>
                <w:b/>
                <w:shadow w:val="0"/>
                <w:sz w:val="22"/>
                <w:lang w:val="fr-FR"/>
              </w:rPr>
              <w:t>DOCUMENT DE REFERENCE INTER-RESEAUX</w:t>
            </w:r>
          </w:p>
          <w:p w:rsidR="001207B5" w:rsidRPr="001207B5" w:rsidRDefault="001207B5" w:rsidP="001207B5">
            <w:pPr>
              <w:pStyle w:val="Texte"/>
              <w:rPr>
                <w:shadow w:val="0"/>
                <w:sz w:val="22"/>
                <w:lang w:val="fr-FR"/>
              </w:rPr>
            </w:pPr>
          </w:p>
        </w:tc>
      </w:tr>
    </w:tbl>
    <w:p w:rsidR="00724CF0" w:rsidRPr="001207B5" w:rsidRDefault="00724CF0" w:rsidP="00724CF0">
      <w:pPr>
        <w:jc w:val="center"/>
        <w:rPr>
          <w:b/>
          <w:shadow w:val="0"/>
        </w:rPr>
      </w:pPr>
    </w:p>
    <w:p w:rsidR="00724CF0" w:rsidRPr="001207B5" w:rsidRDefault="00724CF0" w:rsidP="00724CF0">
      <w:pPr>
        <w:jc w:val="center"/>
        <w:rPr>
          <w:b/>
          <w:shadow w:val="0"/>
        </w:rPr>
      </w:pPr>
    </w:p>
    <w:p w:rsidR="00724CF0" w:rsidRPr="001207B5" w:rsidRDefault="00724CF0" w:rsidP="00724CF0">
      <w:pPr>
        <w:jc w:val="center"/>
        <w:rPr>
          <w:b/>
          <w:shadow w:val="0"/>
        </w:rPr>
      </w:pPr>
    </w:p>
    <w:p w:rsidR="00724CF0" w:rsidRPr="001207B5" w:rsidRDefault="00724CF0" w:rsidP="00724CF0">
      <w:pPr>
        <w:jc w:val="center"/>
        <w:rPr>
          <w:b/>
          <w:shadow w:val="0"/>
        </w:rPr>
      </w:pPr>
      <w:r w:rsidRPr="001207B5">
        <w:rPr>
          <w:b/>
          <w:shadow w:val="0"/>
        </w:rPr>
        <w:t>Approbation du Gouvernement</w:t>
      </w:r>
      <w:r w:rsidR="00DB175B">
        <w:rPr>
          <w:b/>
          <w:shadow w:val="0"/>
        </w:rPr>
        <w:t xml:space="preserve"> de la Communauté française du </w:t>
      </w:r>
      <w:r w:rsidRPr="001207B5">
        <w:rPr>
          <w:b/>
          <w:shadow w:val="0"/>
        </w:rPr>
        <w:t xml:space="preserve">8 </w:t>
      </w:r>
      <w:r w:rsidR="00DB175B">
        <w:rPr>
          <w:b/>
          <w:shadow w:val="0"/>
        </w:rPr>
        <w:t>août</w:t>
      </w:r>
      <w:r w:rsidRPr="001207B5">
        <w:rPr>
          <w:b/>
          <w:shadow w:val="0"/>
        </w:rPr>
        <w:t xml:space="preserve"> 199</w:t>
      </w:r>
      <w:r w:rsidR="00DB175B">
        <w:rPr>
          <w:b/>
          <w:shadow w:val="0"/>
        </w:rPr>
        <w:t>6</w:t>
      </w:r>
      <w:r w:rsidRPr="001207B5">
        <w:rPr>
          <w:b/>
          <w:shadow w:val="0"/>
        </w:rPr>
        <w:t>,</w:t>
      </w:r>
    </w:p>
    <w:p w:rsidR="00724CF0" w:rsidRPr="001207B5" w:rsidRDefault="00724CF0" w:rsidP="00724CF0">
      <w:pPr>
        <w:jc w:val="center"/>
        <w:rPr>
          <w:b/>
          <w:shadow w:val="0"/>
        </w:rPr>
      </w:pPr>
      <w:r w:rsidRPr="001207B5">
        <w:rPr>
          <w:b/>
          <w:shadow w:val="0"/>
        </w:rPr>
        <w:t>sur avis conforme de la Commission de concertation</w:t>
      </w:r>
    </w:p>
    <w:p w:rsidR="00724CF0" w:rsidRPr="001207B5" w:rsidRDefault="00724CF0" w:rsidP="00724CF0">
      <w:pPr>
        <w:jc w:val="center"/>
        <w:rPr>
          <w:shadow w:val="0"/>
        </w:rPr>
      </w:pPr>
    </w:p>
    <w:tbl>
      <w:tblPr>
        <w:tblW w:w="0" w:type="auto"/>
        <w:jc w:val="center"/>
        <w:tblLayout w:type="fixed"/>
        <w:tblCellMar>
          <w:left w:w="70" w:type="dxa"/>
          <w:right w:w="70" w:type="dxa"/>
        </w:tblCellMar>
        <w:tblLook w:val="0000"/>
      </w:tblPr>
      <w:tblGrid>
        <w:gridCol w:w="9387"/>
      </w:tblGrid>
      <w:tr w:rsidR="00724CF0" w:rsidRPr="001207B5" w:rsidTr="00800135">
        <w:trPr>
          <w:jc w:val="center"/>
        </w:trPr>
        <w:tc>
          <w:tcPr>
            <w:tcW w:w="9387" w:type="dxa"/>
            <w:tcBorders>
              <w:top w:val="single" w:sz="4" w:space="0" w:color="000000"/>
              <w:left w:val="single" w:sz="4" w:space="0" w:color="000000"/>
              <w:bottom w:val="single" w:sz="20" w:space="0" w:color="000000"/>
              <w:right w:val="single" w:sz="20" w:space="0" w:color="000000"/>
            </w:tcBorders>
          </w:tcPr>
          <w:p w:rsidR="00724CF0" w:rsidRPr="001207B5" w:rsidRDefault="00724CF0" w:rsidP="00800135">
            <w:pPr>
              <w:snapToGrid w:val="0"/>
              <w:rPr>
                <w:b/>
                <w:shadow w:val="0"/>
                <w:sz w:val="28"/>
              </w:rPr>
            </w:pPr>
          </w:p>
          <w:p w:rsidR="00724CF0" w:rsidRPr="001207B5" w:rsidRDefault="00724CF0" w:rsidP="00800135">
            <w:pPr>
              <w:jc w:val="center"/>
              <w:rPr>
                <w:b/>
                <w:bCs/>
                <w:shadow w:val="0"/>
                <w:sz w:val="28"/>
                <w:szCs w:val="28"/>
              </w:rPr>
            </w:pPr>
            <w:r w:rsidRPr="001207B5">
              <w:rPr>
                <w:b/>
                <w:bCs/>
                <w:shadow w:val="0"/>
                <w:sz w:val="28"/>
                <w:szCs w:val="28"/>
              </w:rPr>
              <w:t>ESS - METHODES DE TRAVAIL</w:t>
            </w:r>
          </w:p>
          <w:p w:rsidR="00724CF0" w:rsidRPr="001207B5" w:rsidRDefault="00724CF0" w:rsidP="00800135">
            <w:pPr>
              <w:jc w:val="center"/>
              <w:rPr>
                <w:b/>
                <w:shadow w:val="0"/>
                <w:sz w:val="28"/>
              </w:rPr>
            </w:pPr>
          </w:p>
          <w:p w:rsidR="00724CF0" w:rsidRPr="001207B5" w:rsidRDefault="00724CF0" w:rsidP="00800135">
            <w:pPr>
              <w:jc w:val="center"/>
              <w:rPr>
                <w:b/>
                <w:caps/>
                <w:shadow w:val="0"/>
              </w:rPr>
            </w:pPr>
            <w:r w:rsidRPr="001207B5">
              <w:rPr>
                <w:b/>
                <w:caps/>
                <w:shadow w:val="0"/>
              </w:rPr>
              <w:t>enseignement secondaire superieur de transition</w:t>
            </w:r>
          </w:p>
          <w:p w:rsidR="00724CF0" w:rsidRPr="001207B5" w:rsidRDefault="00724CF0" w:rsidP="00800135">
            <w:pPr>
              <w:rPr>
                <w:b/>
                <w:shadow w:val="0"/>
                <w:sz w:val="28"/>
              </w:rPr>
            </w:pPr>
          </w:p>
        </w:tc>
      </w:tr>
    </w:tbl>
    <w:p w:rsidR="00724CF0" w:rsidRPr="001207B5" w:rsidRDefault="00724CF0" w:rsidP="00724CF0">
      <w:pPr>
        <w:rPr>
          <w:shadow w:val="0"/>
        </w:rPr>
      </w:pPr>
    </w:p>
    <w:p w:rsidR="00724CF0" w:rsidRPr="001207B5" w:rsidRDefault="00724CF0" w:rsidP="00724CF0">
      <w:pPr>
        <w:rPr>
          <w:shadow w:val="0"/>
        </w:rPr>
      </w:pPr>
    </w:p>
    <w:p w:rsidR="00724CF0" w:rsidRPr="001207B5" w:rsidRDefault="00724CF0" w:rsidP="00724CF0">
      <w:pPr>
        <w:numPr>
          <w:ilvl w:val="0"/>
          <w:numId w:val="4"/>
        </w:numPr>
        <w:suppressAutoHyphens/>
        <w:overflowPunct/>
        <w:autoSpaceDE/>
        <w:autoSpaceDN/>
        <w:adjustRightInd/>
        <w:textAlignment w:val="auto"/>
        <w:rPr>
          <w:b/>
          <w:shadow w:val="0"/>
          <w:sz w:val="22"/>
        </w:rPr>
      </w:pPr>
      <w:r w:rsidRPr="001207B5">
        <w:rPr>
          <w:b/>
          <w:shadow w:val="0"/>
          <w:sz w:val="22"/>
        </w:rPr>
        <w:t>FINALITES DE L’UNITE D’ENSEIGNEMENT</w:t>
      </w:r>
    </w:p>
    <w:p w:rsidR="00724CF0" w:rsidRPr="001207B5" w:rsidRDefault="00724CF0" w:rsidP="00724CF0">
      <w:pPr>
        <w:rPr>
          <w:shadow w:val="0"/>
        </w:rPr>
      </w:pPr>
    </w:p>
    <w:p w:rsidR="00724CF0" w:rsidRPr="001207B5" w:rsidRDefault="00724CF0" w:rsidP="00724CF0">
      <w:pPr>
        <w:numPr>
          <w:ilvl w:val="1"/>
          <w:numId w:val="4"/>
        </w:numPr>
        <w:tabs>
          <w:tab w:val="left" w:pos="425"/>
          <w:tab w:val="left" w:pos="860"/>
        </w:tabs>
        <w:suppressAutoHyphens/>
        <w:overflowPunct/>
        <w:autoSpaceDE/>
        <w:autoSpaceDN/>
        <w:adjustRightInd/>
        <w:textAlignment w:val="auto"/>
        <w:rPr>
          <w:b/>
          <w:shadow w:val="0"/>
          <w:sz w:val="22"/>
        </w:rPr>
      </w:pPr>
      <w:r w:rsidRPr="001207B5">
        <w:rPr>
          <w:b/>
          <w:shadow w:val="0"/>
          <w:sz w:val="22"/>
        </w:rPr>
        <w:t>Finalités générales</w:t>
      </w:r>
    </w:p>
    <w:p w:rsidR="00724CF0" w:rsidRPr="001207B5" w:rsidRDefault="00724CF0" w:rsidP="00724CF0">
      <w:pPr>
        <w:ind w:left="425"/>
        <w:rPr>
          <w:b/>
          <w:shadow w:val="0"/>
          <w:sz w:val="22"/>
        </w:rPr>
      </w:pPr>
    </w:p>
    <w:p w:rsidR="00724CF0" w:rsidRPr="001207B5" w:rsidRDefault="00724CF0" w:rsidP="00724CF0">
      <w:pPr>
        <w:spacing w:after="120"/>
        <w:ind w:left="851"/>
        <w:jc w:val="both"/>
        <w:rPr>
          <w:shadow w:val="0"/>
          <w:sz w:val="22"/>
        </w:rPr>
      </w:pPr>
      <w:r w:rsidRPr="001207B5">
        <w:rPr>
          <w:shadow w:val="0"/>
          <w:sz w:val="22"/>
        </w:rPr>
        <w:t>Conformément à l’article 7 du décret de la Communauté française du 16 avril 1991 organisant l'enseignement de promotion sociale, cette unité d’enseignement doit :</w:t>
      </w:r>
    </w:p>
    <w:p w:rsidR="00724CF0" w:rsidRPr="001207B5" w:rsidRDefault="00724CF0" w:rsidP="00724CF0">
      <w:pPr>
        <w:numPr>
          <w:ilvl w:val="0"/>
          <w:numId w:val="5"/>
        </w:numPr>
        <w:overflowPunct/>
        <w:autoSpaceDE/>
        <w:autoSpaceDN/>
        <w:adjustRightInd/>
        <w:spacing w:after="120"/>
        <w:ind w:left="1134" w:hanging="295"/>
        <w:jc w:val="both"/>
        <w:textAlignment w:val="auto"/>
        <w:rPr>
          <w:shadow w:val="0"/>
          <w:sz w:val="22"/>
        </w:rPr>
      </w:pPr>
      <w:r w:rsidRPr="001207B5">
        <w:rPr>
          <w:shadow w:val="0"/>
          <w:sz w:val="22"/>
          <w:szCs w:val="22"/>
        </w:rPr>
        <w:t>concourir</w:t>
      </w:r>
      <w:r w:rsidRPr="001207B5">
        <w:rPr>
          <w:shadow w:val="0"/>
          <w:sz w:val="22"/>
        </w:rPr>
        <w:t xml:space="preserve"> à l’épanouissement individuel en promouvant une meilleure insertion professionnelle, sociale, culturelle et scolaire ;</w:t>
      </w:r>
    </w:p>
    <w:p w:rsidR="00724CF0" w:rsidRPr="001207B5" w:rsidRDefault="00724CF0" w:rsidP="00724CF0">
      <w:pPr>
        <w:numPr>
          <w:ilvl w:val="0"/>
          <w:numId w:val="5"/>
        </w:numPr>
        <w:overflowPunct/>
        <w:autoSpaceDE/>
        <w:autoSpaceDN/>
        <w:adjustRightInd/>
        <w:ind w:left="1134" w:hanging="294"/>
        <w:jc w:val="both"/>
        <w:textAlignment w:val="auto"/>
        <w:rPr>
          <w:shadow w:val="0"/>
          <w:sz w:val="22"/>
        </w:rPr>
      </w:pPr>
      <w:r w:rsidRPr="001207B5">
        <w:rPr>
          <w:shadow w:val="0"/>
          <w:sz w:val="22"/>
          <w:szCs w:val="22"/>
        </w:rPr>
        <w:t>répondre</w:t>
      </w:r>
      <w:r w:rsidRPr="001207B5">
        <w:rPr>
          <w:shadow w:val="0"/>
          <w:sz w:val="22"/>
        </w:rPr>
        <w:t xml:space="preserve"> aux besoins et demandes en formation émanant des entreprises, des administrations, de l’enseignement et d’une manière générale des milieux socio-économiques et culturels.</w:t>
      </w:r>
    </w:p>
    <w:p w:rsidR="00724CF0" w:rsidRPr="001207B5" w:rsidRDefault="00724CF0">
      <w:pPr>
        <w:pStyle w:val="Texte"/>
        <w:ind w:left="709" w:hanging="357"/>
        <w:rPr>
          <w:b/>
          <w:shadow w:val="0"/>
          <w:noProof w:val="0"/>
          <w:sz w:val="19"/>
          <w:lang w:val="fr-FR"/>
        </w:rPr>
      </w:pPr>
    </w:p>
    <w:p w:rsidR="001207B5" w:rsidRPr="00E05D55" w:rsidRDefault="001207B5" w:rsidP="001207B5">
      <w:pPr>
        <w:ind w:left="851" w:hanging="426"/>
        <w:rPr>
          <w:b/>
          <w:sz w:val="22"/>
        </w:rPr>
      </w:pPr>
      <w:r w:rsidRPr="00E05D55">
        <w:rPr>
          <w:b/>
          <w:sz w:val="22"/>
        </w:rPr>
        <w:t>1.2.</w:t>
      </w:r>
      <w:r w:rsidRPr="00E05D55">
        <w:rPr>
          <w:b/>
          <w:sz w:val="22"/>
        </w:rPr>
        <w:tab/>
        <w:t>Finalités particulières</w:t>
      </w:r>
    </w:p>
    <w:p w:rsidR="006719DB" w:rsidRPr="001207B5" w:rsidRDefault="006719DB">
      <w:pPr>
        <w:pStyle w:val="Texte"/>
        <w:ind w:left="1065" w:hanging="357"/>
        <w:rPr>
          <w:shadow w:val="0"/>
          <w:noProof w:val="0"/>
          <w:sz w:val="19"/>
          <w:lang w:val="fr-FR"/>
        </w:rPr>
      </w:pPr>
    </w:p>
    <w:p w:rsidR="006719DB" w:rsidRPr="001207B5" w:rsidRDefault="006719DB">
      <w:pPr>
        <w:ind w:left="709" w:firstLine="2"/>
        <w:jc w:val="both"/>
        <w:rPr>
          <w:shadow w:val="0"/>
          <w:sz w:val="22"/>
          <w:szCs w:val="22"/>
        </w:rPr>
      </w:pPr>
      <w:r w:rsidRPr="001207B5">
        <w:rPr>
          <w:shadow w:val="0"/>
          <w:sz w:val="22"/>
          <w:szCs w:val="22"/>
        </w:rPr>
        <w:t xml:space="preserve">Pour pouvoir organiser et gérer tout apprentissage, l'étudiant doit affiner sa propre méthode de travail en fonction du niveau des études secondaires supérieures. A cette fin, il est indispensable qu'il développe des savoir - faire et des savoir-être applicables à toutes les matières. En d'autres termes, il doit apprendre à apprendre, quel que soit le contenu à étudier ou le travail à produire. Outiller l'étudiant, lui fournir ces "instruments de travail" utilisables en toute situation d'apprentissage constitue précisément les finalités de cette unité </w:t>
      </w:r>
      <w:r w:rsidR="00F839EC" w:rsidRPr="001207B5">
        <w:rPr>
          <w:shadow w:val="0"/>
          <w:sz w:val="22"/>
          <w:szCs w:val="22"/>
        </w:rPr>
        <w:t>d'enseignement</w:t>
      </w:r>
      <w:r w:rsidRPr="001207B5">
        <w:rPr>
          <w:shadow w:val="0"/>
          <w:sz w:val="22"/>
          <w:szCs w:val="22"/>
        </w:rPr>
        <w:t>.</w:t>
      </w:r>
    </w:p>
    <w:p w:rsidR="006719DB" w:rsidRPr="001207B5" w:rsidRDefault="006719DB">
      <w:pPr>
        <w:pStyle w:val="Texte"/>
        <w:ind w:left="1065" w:hanging="357"/>
        <w:jc w:val="both"/>
        <w:rPr>
          <w:shadow w:val="0"/>
          <w:noProof w:val="0"/>
          <w:sz w:val="22"/>
          <w:szCs w:val="22"/>
          <w:lang w:val="fr-FR"/>
        </w:rPr>
      </w:pPr>
    </w:p>
    <w:p w:rsidR="00724CF0" w:rsidRPr="001207B5" w:rsidRDefault="00724CF0">
      <w:pPr>
        <w:pStyle w:val="Texte"/>
        <w:ind w:left="1065" w:hanging="357"/>
        <w:jc w:val="both"/>
        <w:rPr>
          <w:shadow w:val="0"/>
          <w:noProof w:val="0"/>
          <w:sz w:val="22"/>
          <w:szCs w:val="22"/>
          <w:lang w:val="fr-FR"/>
        </w:rPr>
      </w:pPr>
    </w:p>
    <w:p w:rsidR="006719DB" w:rsidRPr="00635134" w:rsidRDefault="006719DB" w:rsidP="00635134">
      <w:pPr>
        <w:numPr>
          <w:ilvl w:val="0"/>
          <w:numId w:val="4"/>
        </w:numPr>
        <w:suppressAutoHyphens/>
        <w:overflowPunct/>
        <w:autoSpaceDE/>
        <w:autoSpaceDN/>
        <w:adjustRightInd/>
        <w:textAlignment w:val="auto"/>
        <w:rPr>
          <w:b/>
          <w:shadow w:val="0"/>
          <w:sz w:val="22"/>
        </w:rPr>
      </w:pPr>
      <w:r w:rsidRPr="00635134">
        <w:rPr>
          <w:b/>
          <w:shadow w:val="0"/>
          <w:sz w:val="22"/>
        </w:rPr>
        <w:t>CAPACITES PREALABLES REQUISES</w:t>
      </w:r>
    </w:p>
    <w:p w:rsidR="006719DB" w:rsidRPr="001207B5" w:rsidRDefault="006719DB">
      <w:pPr>
        <w:pStyle w:val="Texte"/>
        <w:ind w:left="1065" w:hanging="357"/>
        <w:jc w:val="both"/>
        <w:rPr>
          <w:shadow w:val="0"/>
          <w:noProof w:val="0"/>
          <w:sz w:val="22"/>
          <w:szCs w:val="22"/>
          <w:lang w:val="fr-FR"/>
        </w:rPr>
      </w:pPr>
    </w:p>
    <w:p w:rsidR="006719DB" w:rsidRPr="001207B5" w:rsidRDefault="006719DB">
      <w:pPr>
        <w:pStyle w:val="Texte"/>
        <w:ind w:left="1065" w:hanging="357"/>
        <w:jc w:val="both"/>
        <w:rPr>
          <w:b/>
          <w:shadow w:val="0"/>
          <w:noProof w:val="0"/>
          <w:sz w:val="22"/>
          <w:szCs w:val="22"/>
          <w:lang w:val="fr-FR"/>
        </w:rPr>
      </w:pPr>
      <w:r w:rsidRPr="001207B5">
        <w:rPr>
          <w:b/>
          <w:shadow w:val="0"/>
          <w:noProof w:val="0"/>
          <w:sz w:val="22"/>
          <w:szCs w:val="22"/>
          <w:lang w:val="fr-FR"/>
        </w:rPr>
        <w:t>2.1 Capacités</w:t>
      </w:r>
    </w:p>
    <w:p w:rsidR="006719DB" w:rsidRPr="001207B5" w:rsidRDefault="006719DB">
      <w:pPr>
        <w:pStyle w:val="Texte"/>
        <w:ind w:left="1065" w:hanging="357"/>
        <w:jc w:val="both"/>
        <w:rPr>
          <w:shadow w:val="0"/>
          <w:noProof w:val="0"/>
          <w:sz w:val="22"/>
          <w:szCs w:val="22"/>
          <w:lang w:val="fr-FR"/>
        </w:rPr>
      </w:pPr>
    </w:p>
    <w:p w:rsidR="006719DB" w:rsidRPr="001207B5" w:rsidRDefault="006719DB">
      <w:pPr>
        <w:pStyle w:val="Texte"/>
        <w:ind w:left="1134"/>
        <w:jc w:val="both"/>
        <w:rPr>
          <w:shadow w:val="0"/>
          <w:noProof w:val="0"/>
          <w:sz w:val="22"/>
          <w:szCs w:val="22"/>
          <w:lang w:val="fr-FR"/>
        </w:rPr>
      </w:pPr>
      <w:r w:rsidRPr="001207B5">
        <w:rPr>
          <w:shadow w:val="0"/>
          <w:noProof w:val="0"/>
          <w:sz w:val="22"/>
          <w:szCs w:val="22"/>
          <w:lang w:val="fr-FR"/>
        </w:rPr>
        <w:t>En langue française :</w:t>
      </w:r>
    </w:p>
    <w:p w:rsidR="006719DB" w:rsidRPr="001207B5" w:rsidRDefault="000C01DA">
      <w:pPr>
        <w:pStyle w:val="Texte"/>
        <w:ind w:left="1985" w:hanging="360"/>
        <w:jc w:val="both"/>
        <w:rPr>
          <w:shadow w:val="0"/>
          <w:noProof w:val="0"/>
          <w:sz w:val="22"/>
          <w:szCs w:val="22"/>
          <w:lang w:val="fr-FR"/>
        </w:rPr>
      </w:pPr>
      <w:r w:rsidRPr="001207B5">
        <w:rPr>
          <w:shadow w:val="0"/>
          <w:noProof w:val="0"/>
          <w:sz w:val="22"/>
          <w:szCs w:val="22"/>
          <w:lang w:val="fr-FR"/>
        </w:rPr>
        <w:fldChar w:fldCharType="begin"/>
      </w:r>
      <w:r w:rsidR="006719DB" w:rsidRPr="001207B5">
        <w:rPr>
          <w:shadow w:val="0"/>
          <w:noProof w:val="0"/>
          <w:sz w:val="22"/>
          <w:szCs w:val="22"/>
          <w:lang w:val="fr-FR"/>
        </w:rPr>
        <w:instrText>SYMBOL 119 \f "Wingdings" \s 10 \h</w:instrText>
      </w:r>
      <w:r w:rsidRPr="001207B5">
        <w:rPr>
          <w:shadow w:val="0"/>
          <w:noProof w:val="0"/>
          <w:sz w:val="22"/>
          <w:szCs w:val="22"/>
          <w:lang w:val="fr-FR"/>
        </w:rPr>
        <w:fldChar w:fldCharType="end"/>
      </w:r>
      <w:r w:rsidR="006719DB" w:rsidRPr="001207B5">
        <w:rPr>
          <w:shadow w:val="0"/>
          <w:noProof w:val="0"/>
          <w:sz w:val="22"/>
          <w:szCs w:val="22"/>
          <w:lang w:val="fr-FR"/>
        </w:rPr>
        <w:tab/>
        <w:t>bonne compréhension du vocabulaire et de la syntaxe,</w:t>
      </w:r>
    </w:p>
    <w:p w:rsidR="006719DB" w:rsidRPr="001207B5" w:rsidRDefault="000C01DA">
      <w:pPr>
        <w:pStyle w:val="Texte"/>
        <w:ind w:left="1985" w:hanging="360"/>
        <w:jc w:val="both"/>
        <w:rPr>
          <w:shadow w:val="0"/>
          <w:noProof w:val="0"/>
          <w:sz w:val="22"/>
          <w:szCs w:val="22"/>
          <w:lang w:val="fr-FR"/>
        </w:rPr>
      </w:pPr>
      <w:r w:rsidRPr="001207B5">
        <w:rPr>
          <w:shadow w:val="0"/>
          <w:noProof w:val="0"/>
          <w:sz w:val="22"/>
          <w:szCs w:val="22"/>
          <w:lang w:val="fr-FR"/>
        </w:rPr>
        <w:fldChar w:fldCharType="begin"/>
      </w:r>
      <w:r w:rsidR="006719DB" w:rsidRPr="001207B5">
        <w:rPr>
          <w:shadow w:val="0"/>
          <w:noProof w:val="0"/>
          <w:sz w:val="22"/>
          <w:szCs w:val="22"/>
          <w:lang w:val="fr-FR"/>
        </w:rPr>
        <w:instrText>SYMBOL 119 \f "Wingdings" \s 10 \h</w:instrText>
      </w:r>
      <w:r w:rsidRPr="001207B5">
        <w:rPr>
          <w:shadow w:val="0"/>
          <w:noProof w:val="0"/>
          <w:sz w:val="22"/>
          <w:szCs w:val="22"/>
          <w:lang w:val="fr-FR"/>
        </w:rPr>
        <w:fldChar w:fldCharType="end"/>
      </w:r>
      <w:r w:rsidR="006719DB" w:rsidRPr="001207B5">
        <w:rPr>
          <w:shadow w:val="0"/>
          <w:noProof w:val="0"/>
          <w:sz w:val="22"/>
          <w:szCs w:val="22"/>
          <w:lang w:val="fr-FR"/>
        </w:rPr>
        <w:tab/>
        <w:t>compréhension des nuances d'un énoncé,</w:t>
      </w:r>
    </w:p>
    <w:p w:rsidR="006719DB" w:rsidRPr="001207B5" w:rsidRDefault="000C01DA">
      <w:pPr>
        <w:pStyle w:val="Texte"/>
        <w:ind w:left="1985" w:hanging="360"/>
        <w:jc w:val="both"/>
        <w:rPr>
          <w:shadow w:val="0"/>
          <w:noProof w:val="0"/>
          <w:sz w:val="22"/>
          <w:szCs w:val="22"/>
          <w:lang w:val="fr-FR"/>
        </w:rPr>
      </w:pPr>
      <w:r w:rsidRPr="001207B5">
        <w:rPr>
          <w:shadow w:val="0"/>
          <w:noProof w:val="0"/>
          <w:sz w:val="22"/>
          <w:szCs w:val="22"/>
          <w:lang w:val="fr-FR"/>
        </w:rPr>
        <w:fldChar w:fldCharType="begin"/>
      </w:r>
      <w:r w:rsidR="006719DB" w:rsidRPr="001207B5">
        <w:rPr>
          <w:shadow w:val="0"/>
          <w:noProof w:val="0"/>
          <w:sz w:val="22"/>
          <w:szCs w:val="22"/>
          <w:lang w:val="fr-FR"/>
        </w:rPr>
        <w:instrText>SYMBOL 119 \f "Wingdings" \s 10 \h</w:instrText>
      </w:r>
      <w:r w:rsidRPr="001207B5">
        <w:rPr>
          <w:shadow w:val="0"/>
          <w:noProof w:val="0"/>
          <w:sz w:val="22"/>
          <w:szCs w:val="22"/>
          <w:lang w:val="fr-FR"/>
        </w:rPr>
        <w:fldChar w:fldCharType="end"/>
      </w:r>
      <w:r w:rsidR="006719DB" w:rsidRPr="001207B5">
        <w:rPr>
          <w:shadow w:val="0"/>
          <w:noProof w:val="0"/>
          <w:sz w:val="22"/>
          <w:szCs w:val="22"/>
          <w:lang w:val="fr-FR"/>
        </w:rPr>
        <w:tab/>
        <w:t>capacité de reformulation</w:t>
      </w:r>
      <w:r w:rsidR="001207B5">
        <w:rPr>
          <w:shadow w:val="0"/>
          <w:noProof w:val="0"/>
          <w:sz w:val="22"/>
          <w:szCs w:val="22"/>
          <w:lang w:val="fr-FR"/>
        </w:rPr>
        <w:t>.</w:t>
      </w:r>
    </w:p>
    <w:p w:rsidR="006719DB" w:rsidRPr="001207B5" w:rsidRDefault="006719DB">
      <w:pPr>
        <w:pStyle w:val="Texte"/>
        <w:ind w:left="1985" w:hanging="360"/>
        <w:jc w:val="both"/>
        <w:rPr>
          <w:shadow w:val="0"/>
          <w:noProof w:val="0"/>
          <w:sz w:val="22"/>
          <w:szCs w:val="22"/>
          <w:lang w:val="fr-FR"/>
        </w:rPr>
      </w:pPr>
    </w:p>
    <w:p w:rsidR="006719DB" w:rsidRPr="001207B5" w:rsidRDefault="006719DB">
      <w:pPr>
        <w:pStyle w:val="Texte"/>
        <w:ind w:left="1065" w:hanging="357"/>
        <w:jc w:val="both"/>
        <w:rPr>
          <w:b/>
          <w:shadow w:val="0"/>
          <w:noProof w:val="0"/>
          <w:sz w:val="22"/>
          <w:szCs w:val="22"/>
          <w:lang w:val="fr-FR"/>
        </w:rPr>
      </w:pPr>
      <w:r w:rsidRPr="001207B5">
        <w:rPr>
          <w:b/>
          <w:shadow w:val="0"/>
          <w:noProof w:val="0"/>
          <w:sz w:val="22"/>
          <w:szCs w:val="22"/>
          <w:lang w:val="fr-FR"/>
        </w:rPr>
        <w:t>2.2. Titre(s) pouvant en tenir lieu</w:t>
      </w:r>
    </w:p>
    <w:p w:rsidR="006719DB" w:rsidRPr="001207B5" w:rsidRDefault="006719DB">
      <w:pPr>
        <w:pStyle w:val="Texte"/>
        <w:ind w:left="1065" w:hanging="357"/>
        <w:jc w:val="both"/>
        <w:rPr>
          <w:shadow w:val="0"/>
          <w:noProof w:val="0"/>
          <w:sz w:val="22"/>
          <w:szCs w:val="22"/>
          <w:lang w:val="fr-FR"/>
        </w:rPr>
      </w:pPr>
    </w:p>
    <w:p w:rsidR="006719DB" w:rsidRPr="001207B5" w:rsidRDefault="006719DB">
      <w:pPr>
        <w:pStyle w:val="p1"/>
        <w:tabs>
          <w:tab w:val="clear" w:pos="1134"/>
          <w:tab w:val="clear" w:pos="4537"/>
          <w:tab w:val="left" w:pos="5670"/>
        </w:tabs>
        <w:ind w:left="1134"/>
        <w:jc w:val="both"/>
        <w:rPr>
          <w:rFonts w:ascii="Times New Roman" w:hAnsi="Times New Roman"/>
          <w:sz w:val="22"/>
          <w:szCs w:val="22"/>
        </w:rPr>
      </w:pPr>
      <w:r w:rsidRPr="001207B5">
        <w:rPr>
          <w:rFonts w:ascii="Times New Roman" w:hAnsi="Times New Roman"/>
          <w:sz w:val="22"/>
          <w:szCs w:val="22"/>
        </w:rPr>
        <w:t>CERTIFICAT D'ENSEIGNEMENT SECONDAIRE INFERIEUR délivré soit par l'enseignement général, soit par l'enseignement technique, soit par l'enseignement de promotion sociale, soit par le Jury de la Communauté française.</w:t>
      </w:r>
    </w:p>
    <w:p w:rsidR="006719DB" w:rsidRPr="001207B5" w:rsidRDefault="006719DB">
      <w:pPr>
        <w:pStyle w:val="p1"/>
        <w:tabs>
          <w:tab w:val="clear" w:pos="1134"/>
          <w:tab w:val="clear" w:pos="4537"/>
          <w:tab w:val="left" w:pos="5670"/>
        </w:tabs>
        <w:ind w:left="1418"/>
        <w:jc w:val="both"/>
        <w:rPr>
          <w:rFonts w:ascii="Times New Roman" w:hAnsi="Times New Roman"/>
          <w:sz w:val="22"/>
          <w:szCs w:val="22"/>
        </w:rPr>
      </w:pPr>
    </w:p>
    <w:p w:rsidR="006719DB" w:rsidRPr="001207B5" w:rsidRDefault="006719DB">
      <w:pPr>
        <w:pStyle w:val="p1"/>
        <w:tabs>
          <w:tab w:val="clear" w:pos="1134"/>
          <w:tab w:val="clear" w:pos="4537"/>
          <w:tab w:val="left" w:pos="5670"/>
        </w:tabs>
        <w:ind w:left="709"/>
        <w:jc w:val="both"/>
        <w:rPr>
          <w:rFonts w:ascii="Times New Roman" w:hAnsi="Times New Roman"/>
          <w:b/>
          <w:sz w:val="22"/>
          <w:szCs w:val="22"/>
        </w:rPr>
      </w:pPr>
      <w:r w:rsidRPr="001207B5">
        <w:rPr>
          <w:rFonts w:ascii="Times New Roman" w:hAnsi="Times New Roman"/>
          <w:b/>
          <w:sz w:val="22"/>
          <w:szCs w:val="22"/>
        </w:rPr>
        <w:t>2.3. Inscription</w:t>
      </w:r>
    </w:p>
    <w:p w:rsidR="006719DB" w:rsidRPr="001207B5" w:rsidRDefault="006719DB">
      <w:pPr>
        <w:pStyle w:val="p1"/>
        <w:tabs>
          <w:tab w:val="clear" w:pos="1134"/>
          <w:tab w:val="clear" w:pos="4537"/>
          <w:tab w:val="left" w:pos="5670"/>
        </w:tabs>
        <w:ind w:left="709"/>
        <w:jc w:val="both"/>
        <w:rPr>
          <w:rFonts w:ascii="Times New Roman" w:hAnsi="Times New Roman"/>
          <w:b/>
          <w:sz w:val="22"/>
          <w:szCs w:val="22"/>
        </w:rPr>
      </w:pPr>
    </w:p>
    <w:p w:rsidR="006719DB" w:rsidRPr="001207B5" w:rsidRDefault="006719DB">
      <w:pPr>
        <w:pStyle w:val="p1"/>
        <w:tabs>
          <w:tab w:val="clear" w:pos="1134"/>
          <w:tab w:val="clear" w:pos="4537"/>
          <w:tab w:val="left" w:pos="5670"/>
        </w:tabs>
        <w:ind w:left="1134"/>
        <w:jc w:val="both"/>
        <w:rPr>
          <w:rFonts w:ascii="Times New Roman" w:hAnsi="Times New Roman"/>
          <w:sz w:val="22"/>
          <w:szCs w:val="22"/>
        </w:rPr>
      </w:pPr>
      <w:r w:rsidRPr="001207B5">
        <w:rPr>
          <w:rFonts w:ascii="Times New Roman" w:hAnsi="Times New Roman"/>
          <w:sz w:val="22"/>
          <w:szCs w:val="22"/>
        </w:rPr>
        <w:t xml:space="preserve">L'inscription à cette unité est obligatoire dès l'inscription à une autre unité </w:t>
      </w:r>
      <w:r w:rsidR="00F839EC" w:rsidRPr="001207B5">
        <w:rPr>
          <w:rFonts w:ascii="Times New Roman" w:hAnsi="Times New Roman"/>
          <w:sz w:val="22"/>
          <w:szCs w:val="22"/>
        </w:rPr>
        <w:t>d'enseignement</w:t>
      </w:r>
      <w:r w:rsidRPr="001207B5">
        <w:rPr>
          <w:rFonts w:ascii="Times New Roman" w:hAnsi="Times New Roman"/>
          <w:sz w:val="22"/>
          <w:szCs w:val="22"/>
        </w:rPr>
        <w:t xml:space="preserve"> constitutive de la section à l'exception de l'épreuve </w:t>
      </w:r>
      <w:r w:rsidR="00AD04D9" w:rsidRPr="001207B5">
        <w:rPr>
          <w:rFonts w:ascii="Times New Roman" w:hAnsi="Times New Roman"/>
          <w:sz w:val="22"/>
          <w:szCs w:val="22"/>
        </w:rPr>
        <w:t>intégrée.</w:t>
      </w:r>
    </w:p>
    <w:p w:rsidR="006719DB" w:rsidRPr="001207B5" w:rsidRDefault="006719DB">
      <w:pPr>
        <w:pStyle w:val="Texte"/>
        <w:rPr>
          <w:shadow w:val="0"/>
          <w:noProof w:val="0"/>
          <w:sz w:val="22"/>
          <w:szCs w:val="22"/>
          <w:lang w:val="fr-FR"/>
        </w:rPr>
      </w:pPr>
    </w:p>
    <w:p w:rsidR="00635134" w:rsidRDefault="00635134">
      <w:pPr>
        <w:overflowPunct/>
        <w:autoSpaceDE/>
        <w:autoSpaceDN/>
        <w:adjustRightInd/>
        <w:textAlignment w:val="auto"/>
        <w:rPr>
          <w:b/>
          <w:shadow w:val="0"/>
          <w:noProof w:val="0"/>
          <w:sz w:val="22"/>
          <w:szCs w:val="22"/>
          <w:lang w:val="fr-FR"/>
        </w:rPr>
      </w:pPr>
      <w:r>
        <w:rPr>
          <w:b/>
          <w:shadow w:val="0"/>
          <w:noProof w:val="0"/>
          <w:sz w:val="22"/>
          <w:szCs w:val="22"/>
          <w:lang w:val="fr-FR"/>
        </w:rPr>
        <w:br w:type="page"/>
      </w:r>
    </w:p>
    <w:p w:rsidR="006719DB" w:rsidRPr="001207B5" w:rsidRDefault="006719DB">
      <w:pPr>
        <w:pStyle w:val="Texte"/>
        <w:ind w:left="709"/>
        <w:rPr>
          <w:b/>
          <w:shadow w:val="0"/>
          <w:noProof w:val="0"/>
          <w:sz w:val="22"/>
          <w:szCs w:val="22"/>
          <w:lang w:val="fr-FR"/>
        </w:rPr>
      </w:pPr>
    </w:p>
    <w:p w:rsidR="00635134" w:rsidRPr="00635134" w:rsidRDefault="00635134" w:rsidP="00635134">
      <w:pPr>
        <w:numPr>
          <w:ilvl w:val="0"/>
          <w:numId w:val="4"/>
        </w:numPr>
        <w:suppressAutoHyphens/>
        <w:overflowPunct/>
        <w:autoSpaceDE/>
        <w:autoSpaceDN/>
        <w:adjustRightInd/>
        <w:textAlignment w:val="auto"/>
        <w:rPr>
          <w:b/>
          <w:shadow w:val="0"/>
          <w:sz w:val="22"/>
        </w:rPr>
      </w:pPr>
      <w:r w:rsidRPr="00635134">
        <w:rPr>
          <w:b/>
          <w:shadow w:val="0"/>
          <w:sz w:val="22"/>
        </w:rPr>
        <w:t>ACQUIS D'APPRENTISSAGE</w:t>
      </w:r>
    </w:p>
    <w:p w:rsidR="00635134" w:rsidRPr="001207B5" w:rsidRDefault="00635134" w:rsidP="00635134">
      <w:pPr>
        <w:pStyle w:val="Texte"/>
        <w:ind w:left="426"/>
        <w:rPr>
          <w:shadow w:val="0"/>
          <w:noProof w:val="0"/>
          <w:sz w:val="22"/>
          <w:szCs w:val="22"/>
          <w:lang w:val="fr-FR"/>
        </w:rPr>
      </w:pPr>
    </w:p>
    <w:p w:rsidR="00635134" w:rsidRPr="00FB4CE7" w:rsidRDefault="00635134" w:rsidP="00635134">
      <w:pPr>
        <w:tabs>
          <w:tab w:val="left" w:pos="1368"/>
        </w:tabs>
        <w:spacing w:before="180"/>
        <w:jc w:val="both"/>
        <w:rPr>
          <w:sz w:val="22"/>
          <w:szCs w:val="22"/>
        </w:rPr>
      </w:pPr>
      <w:r w:rsidRPr="00FB4CE7">
        <w:rPr>
          <w:sz w:val="22"/>
          <w:szCs w:val="22"/>
        </w:rPr>
        <w:t>Basées sur le contenu de l'annexe programme, les évaluations permettront de mesurer l'étendue des connaissances et savoir-faire de l'étudiant.</w:t>
      </w:r>
    </w:p>
    <w:p w:rsidR="00635134" w:rsidRPr="00FB4CE7" w:rsidRDefault="00635134" w:rsidP="00635134">
      <w:pPr>
        <w:tabs>
          <w:tab w:val="left" w:pos="1656"/>
          <w:tab w:val="left" w:pos="5508"/>
        </w:tabs>
        <w:jc w:val="both"/>
        <w:rPr>
          <w:sz w:val="22"/>
          <w:szCs w:val="22"/>
        </w:rPr>
      </w:pPr>
      <w:r w:rsidRPr="00FB4CE7">
        <w:rPr>
          <w:sz w:val="22"/>
          <w:szCs w:val="22"/>
        </w:rPr>
        <w:t>Le seuil de réussite se</w:t>
      </w:r>
      <w:r>
        <w:rPr>
          <w:sz w:val="22"/>
          <w:szCs w:val="22"/>
        </w:rPr>
        <w:t>ra</w:t>
      </w:r>
      <w:r w:rsidRPr="00FB4CE7">
        <w:rPr>
          <w:sz w:val="22"/>
          <w:szCs w:val="22"/>
        </w:rPr>
        <w:t xml:space="preserve"> attein</w:t>
      </w:r>
      <w:r>
        <w:rPr>
          <w:sz w:val="22"/>
          <w:szCs w:val="22"/>
        </w:rPr>
        <w:t>t</w:t>
      </w:r>
      <w:r w:rsidRPr="00FB4CE7">
        <w:rPr>
          <w:sz w:val="22"/>
          <w:szCs w:val="22"/>
        </w:rPr>
        <w:t xml:space="preserve"> si l’étudiant est capable de citer les savoirs-faire impliqués dans l’activité qui lui est proposée et de décrire une méthode de travail qui convienne à </w:t>
      </w:r>
      <w:r>
        <w:rPr>
          <w:sz w:val="22"/>
          <w:szCs w:val="22"/>
        </w:rPr>
        <w:t>cette</w:t>
      </w:r>
      <w:r w:rsidRPr="00FB4CE7">
        <w:rPr>
          <w:sz w:val="22"/>
          <w:szCs w:val="22"/>
        </w:rPr>
        <w:t xml:space="preserve"> tâche.</w:t>
      </w:r>
    </w:p>
    <w:p w:rsidR="00635134" w:rsidRPr="00FB4CE7" w:rsidRDefault="00635134" w:rsidP="00635134">
      <w:pPr>
        <w:tabs>
          <w:tab w:val="left" w:pos="1656"/>
          <w:tab w:val="left" w:pos="5508"/>
        </w:tabs>
        <w:rPr>
          <w:sz w:val="22"/>
          <w:szCs w:val="22"/>
        </w:rPr>
      </w:pPr>
    </w:p>
    <w:p w:rsidR="00635134" w:rsidRPr="001207B5" w:rsidRDefault="00635134" w:rsidP="00635134">
      <w:pPr>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A.</w:t>
      </w:r>
      <w:r w:rsidRPr="001207B5">
        <w:rPr>
          <w:b/>
          <w:i/>
          <w:shadow w:val="0"/>
          <w:sz w:val="22"/>
          <w:szCs w:val="22"/>
        </w:rPr>
        <w:tab/>
        <w:t>Consulter des références externes et affiner la faculté à comprendre textes, tableaux, graphiques, schémas, dessins, etc.</w:t>
      </w:r>
    </w:p>
    <w:p w:rsidR="00635134" w:rsidRPr="001207B5" w:rsidRDefault="00635134" w:rsidP="00635134">
      <w:pPr>
        <w:ind w:left="851" w:hanging="357"/>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numPr>
          <w:ilvl w:val="0"/>
          <w:numId w:val="1"/>
        </w:numPr>
        <w:ind w:left="1134"/>
        <w:jc w:val="both"/>
        <w:rPr>
          <w:shadow w:val="0"/>
          <w:sz w:val="22"/>
          <w:szCs w:val="22"/>
        </w:rPr>
      </w:pPr>
      <w:r w:rsidRPr="001207B5">
        <w:rPr>
          <w:shadow w:val="0"/>
          <w:sz w:val="22"/>
          <w:szCs w:val="22"/>
        </w:rPr>
        <w:t>comprendre un document, c'est-à-dire prouver que l'on a pu joindre la pensée de l'auteur sans la déformer. Niveau de complexité :  système ( relations de relations ) ;</w:t>
      </w:r>
    </w:p>
    <w:p w:rsidR="00635134" w:rsidRPr="001207B5" w:rsidRDefault="00635134" w:rsidP="00635134">
      <w:pPr>
        <w:numPr>
          <w:ilvl w:val="0"/>
          <w:numId w:val="1"/>
        </w:numPr>
        <w:ind w:left="1134"/>
        <w:jc w:val="both"/>
        <w:rPr>
          <w:shadow w:val="0"/>
          <w:sz w:val="22"/>
          <w:szCs w:val="22"/>
        </w:rPr>
      </w:pPr>
      <w:r w:rsidRPr="001207B5">
        <w:rPr>
          <w:shadow w:val="0"/>
          <w:sz w:val="22"/>
          <w:szCs w:val="22"/>
        </w:rPr>
        <w:t>construire et rédiger une bibliographie en rapport avec un thème donné : minimum 10 documents pertinents et d'actualité, présentés selon les normes internationales minimales.</w:t>
      </w:r>
    </w:p>
    <w:p w:rsidR="00635134" w:rsidRPr="001207B5" w:rsidRDefault="00635134" w:rsidP="00635134">
      <w:pPr>
        <w:ind w:left="851" w:hanging="357"/>
        <w:rPr>
          <w:b/>
          <w:i/>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B.</w:t>
      </w:r>
      <w:r w:rsidRPr="001207B5">
        <w:rPr>
          <w:b/>
          <w:i/>
          <w:shadow w:val="0"/>
          <w:sz w:val="22"/>
          <w:szCs w:val="22"/>
        </w:rPr>
        <w:tab/>
        <w:t>Prendre des notes à l'audition et en structurer le contenu / rendre des notes personnelles mémorisables.</w:t>
      </w:r>
    </w:p>
    <w:p w:rsidR="00635134" w:rsidRPr="001207B5" w:rsidRDefault="00635134" w:rsidP="00635134">
      <w:pPr>
        <w:ind w:left="851" w:hanging="357"/>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numPr>
          <w:ilvl w:val="0"/>
          <w:numId w:val="1"/>
        </w:numPr>
        <w:rPr>
          <w:shadow w:val="0"/>
          <w:sz w:val="22"/>
          <w:szCs w:val="22"/>
        </w:rPr>
      </w:pPr>
      <w:r w:rsidRPr="001207B5">
        <w:rPr>
          <w:shadow w:val="0"/>
          <w:sz w:val="22"/>
          <w:szCs w:val="22"/>
        </w:rPr>
        <w:t>produire des notes personnelles prises à l'audition lors d'un exposé de 20 minutes.</w:t>
      </w:r>
    </w:p>
    <w:p w:rsidR="00635134" w:rsidRPr="001207B5" w:rsidRDefault="00635134" w:rsidP="00635134">
      <w:pPr>
        <w:rPr>
          <w:shadow w:val="0"/>
          <w:sz w:val="22"/>
          <w:szCs w:val="22"/>
        </w:rPr>
      </w:pPr>
    </w:p>
    <w:tbl>
      <w:tblPr>
        <w:tblW w:w="0" w:type="auto"/>
        <w:tblLayout w:type="fixed"/>
        <w:tblCellMar>
          <w:left w:w="70" w:type="dxa"/>
          <w:right w:w="70" w:type="dxa"/>
        </w:tblCellMar>
        <w:tblLook w:val="0000"/>
      </w:tblPr>
      <w:tblGrid>
        <w:gridCol w:w="1079"/>
        <w:gridCol w:w="1019"/>
        <w:gridCol w:w="5369"/>
      </w:tblGrid>
      <w:tr w:rsidR="00635134" w:rsidRPr="001207B5" w:rsidTr="00BB7048">
        <w:trPr>
          <w:cantSplit/>
        </w:trPr>
        <w:tc>
          <w:tcPr>
            <w:tcW w:w="1079" w:type="dxa"/>
          </w:tcPr>
          <w:p w:rsidR="00635134" w:rsidRPr="001207B5" w:rsidRDefault="00635134" w:rsidP="00BB7048">
            <w:pPr>
              <w:rPr>
                <w:shadow w:val="0"/>
                <w:sz w:val="22"/>
                <w:szCs w:val="22"/>
              </w:rPr>
            </w:pPr>
          </w:p>
        </w:tc>
        <w:tc>
          <w:tcPr>
            <w:tcW w:w="1019" w:type="dxa"/>
          </w:tcPr>
          <w:p w:rsidR="00635134" w:rsidRPr="001207B5" w:rsidRDefault="00635134" w:rsidP="00BB7048">
            <w:pPr>
              <w:rPr>
                <w:shadow w:val="0"/>
                <w:sz w:val="22"/>
                <w:szCs w:val="22"/>
              </w:rPr>
            </w:pPr>
            <w:r w:rsidRPr="001207B5">
              <w:rPr>
                <w:shadow w:val="0"/>
                <w:sz w:val="22"/>
                <w:szCs w:val="22"/>
              </w:rPr>
              <w:t xml:space="preserve">Critères: </w:t>
            </w:r>
          </w:p>
        </w:tc>
        <w:tc>
          <w:tcPr>
            <w:tcW w:w="5369"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sans erreur de contenu;</w:t>
            </w:r>
          </w:p>
        </w:tc>
      </w:tr>
      <w:tr w:rsidR="00635134" w:rsidRPr="001207B5" w:rsidTr="00BB7048">
        <w:trPr>
          <w:cantSplit/>
        </w:trPr>
        <w:tc>
          <w:tcPr>
            <w:tcW w:w="1079" w:type="dxa"/>
          </w:tcPr>
          <w:p w:rsidR="00635134" w:rsidRPr="001207B5" w:rsidRDefault="00635134" w:rsidP="00BB7048">
            <w:pPr>
              <w:rPr>
                <w:shadow w:val="0"/>
                <w:sz w:val="22"/>
                <w:szCs w:val="22"/>
              </w:rPr>
            </w:pPr>
          </w:p>
        </w:tc>
        <w:tc>
          <w:tcPr>
            <w:tcW w:w="1019" w:type="dxa"/>
          </w:tcPr>
          <w:p w:rsidR="00635134" w:rsidRPr="001207B5" w:rsidRDefault="00635134" w:rsidP="00BB7048">
            <w:pPr>
              <w:rPr>
                <w:shadow w:val="0"/>
                <w:sz w:val="22"/>
                <w:szCs w:val="22"/>
              </w:rPr>
            </w:pPr>
          </w:p>
        </w:tc>
        <w:tc>
          <w:tcPr>
            <w:tcW w:w="5369"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plan de l'exposé complet et correct</w:t>
            </w:r>
          </w:p>
        </w:tc>
      </w:tr>
      <w:tr w:rsidR="00635134" w:rsidRPr="001207B5" w:rsidTr="00BB7048">
        <w:trPr>
          <w:cantSplit/>
        </w:trPr>
        <w:tc>
          <w:tcPr>
            <w:tcW w:w="1079" w:type="dxa"/>
          </w:tcPr>
          <w:p w:rsidR="00635134" w:rsidRPr="001207B5" w:rsidRDefault="00635134" w:rsidP="00BB7048">
            <w:pPr>
              <w:rPr>
                <w:shadow w:val="0"/>
                <w:sz w:val="22"/>
                <w:szCs w:val="22"/>
              </w:rPr>
            </w:pPr>
          </w:p>
        </w:tc>
        <w:tc>
          <w:tcPr>
            <w:tcW w:w="1019" w:type="dxa"/>
          </w:tcPr>
          <w:p w:rsidR="00635134" w:rsidRPr="001207B5" w:rsidRDefault="00635134" w:rsidP="00BB7048">
            <w:pPr>
              <w:rPr>
                <w:shadow w:val="0"/>
                <w:sz w:val="22"/>
                <w:szCs w:val="22"/>
              </w:rPr>
            </w:pPr>
          </w:p>
        </w:tc>
        <w:tc>
          <w:tcPr>
            <w:tcW w:w="5369"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structure mise en évidence par un moyen visuel au moins</w:t>
            </w:r>
          </w:p>
        </w:tc>
      </w:tr>
      <w:tr w:rsidR="00635134" w:rsidRPr="001207B5" w:rsidTr="00BB7048">
        <w:trPr>
          <w:cantSplit/>
        </w:trPr>
        <w:tc>
          <w:tcPr>
            <w:tcW w:w="1079" w:type="dxa"/>
          </w:tcPr>
          <w:p w:rsidR="00635134" w:rsidRPr="001207B5" w:rsidRDefault="00635134" w:rsidP="00BB7048">
            <w:pPr>
              <w:rPr>
                <w:shadow w:val="0"/>
                <w:sz w:val="22"/>
                <w:szCs w:val="22"/>
              </w:rPr>
            </w:pPr>
          </w:p>
        </w:tc>
        <w:tc>
          <w:tcPr>
            <w:tcW w:w="1019" w:type="dxa"/>
          </w:tcPr>
          <w:p w:rsidR="00635134" w:rsidRPr="001207B5" w:rsidRDefault="00635134" w:rsidP="00BB7048">
            <w:pPr>
              <w:rPr>
                <w:shadow w:val="0"/>
                <w:sz w:val="22"/>
                <w:szCs w:val="22"/>
              </w:rPr>
            </w:pPr>
          </w:p>
        </w:tc>
        <w:tc>
          <w:tcPr>
            <w:tcW w:w="5369"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mise en page aérée et logiquement organisée</w:t>
            </w:r>
            <w:r>
              <w:rPr>
                <w:shadow w:val="0"/>
                <w:sz w:val="22"/>
                <w:szCs w:val="22"/>
              </w:rPr>
              <w:t>.</w:t>
            </w:r>
          </w:p>
        </w:tc>
      </w:tr>
    </w:tbl>
    <w:p w:rsidR="00635134" w:rsidRPr="001207B5" w:rsidRDefault="00635134" w:rsidP="00635134">
      <w:pPr>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C.</w:t>
      </w:r>
      <w:r w:rsidRPr="001207B5">
        <w:rPr>
          <w:b/>
          <w:i/>
          <w:shadow w:val="0"/>
          <w:sz w:val="22"/>
          <w:szCs w:val="22"/>
        </w:rPr>
        <w:tab/>
        <w:t>Concevoir et produire schémas, tableaux, dessins, graphiques qui structurent et rendent visuelles des données abstraites.</w:t>
      </w:r>
    </w:p>
    <w:p w:rsidR="00635134" w:rsidRPr="001207B5" w:rsidRDefault="00635134" w:rsidP="00635134">
      <w:pPr>
        <w:ind w:left="851" w:hanging="357"/>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numPr>
          <w:ilvl w:val="0"/>
          <w:numId w:val="1"/>
        </w:numPr>
        <w:ind w:left="1134"/>
        <w:rPr>
          <w:shadow w:val="0"/>
          <w:sz w:val="22"/>
          <w:szCs w:val="22"/>
        </w:rPr>
      </w:pPr>
      <w:r w:rsidRPr="001207B5">
        <w:rPr>
          <w:shadow w:val="0"/>
          <w:sz w:val="22"/>
          <w:szCs w:val="22"/>
        </w:rPr>
        <w:t>traduire un schéma en texte ( oral / écrit )</w:t>
      </w:r>
      <w:r>
        <w:rPr>
          <w:shadow w:val="0"/>
          <w:sz w:val="22"/>
          <w:szCs w:val="22"/>
        </w:rPr>
        <w:t xml:space="preserve"> </w:t>
      </w:r>
      <w:r w:rsidRPr="001207B5">
        <w:rPr>
          <w:shadow w:val="0"/>
          <w:sz w:val="22"/>
          <w:szCs w:val="22"/>
        </w:rPr>
        <w:t>;</w:t>
      </w:r>
    </w:p>
    <w:p w:rsidR="00635134" w:rsidRPr="001207B5" w:rsidRDefault="00635134" w:rsidP="00635134">
      <w:pPr>
        <w:numPr>
          <w:ilvl w:val="0"/>
          <w:numId w:val="1"/>
        </w:numPr>
        <w:ind w:left="1134"/>
        <w:rPr>
          <w:shadow w:val="0"/>
          <w:sz w:val="22"/>
          <w:szCs w:val="22"/>
        </w:rPr>
      </w:pPr>
      <w:r w:rsidRPr="001207B5">
        <w:rPr>
          <w:shadow w:val="0"/>
          <w:sz w:val="22"/>
          <w:szCs w:val="22"/>
        </w:rPr>
        <w:t>analyser un schéma selon deux critères :</w:t>
      </w:r>
    </w:p>
    <w:p w:rsidR="00635134" w:rsidRPr="001207B5" w:rsidRDefault="00635134" w:rsidP="00635134">
      <w:pPr>
        <w:numPr>
          <w:ilvl w:val="0"/>
          <w:numId w:val="2"/>
        </w:numPr>
        <w:rPr>
          <w:shadow w:val="0"/>
          <w:sz w:val="22"/>
          <w:szCs w:val="22"/>
        </w:rPr>
      </w:pPr>
      <w:r w:rsidRPr="001207B5">
        <w:rPr>
          <w:shadow w:val="0"/>
          <w:sz w:val="22"/>
          <w:szCs w:val="22"/>
        </w:rPr>
        <w:t>caractéristiques forme</w:t>
      </w:r>
      <w:r>
        <w:rPr>
          <w:shadow w:val="0"/>
          <w:sz w:val="22"/>
          <w:szCs w:val="22"/>
        </w:rPr>
        <w:t>lles ( positives et négatives ),</w:t>
      </w:r>
    </w:p>
    <w:p w:rsidR="00635134" w:rsidRPr="001207B5" w:rsidRDefault="00635134" w:rsidP="00635134">
      <w:pPr>
        <w:numPr>
          <w:ilvl w:val="0"/>
          <w:numId w:val="2"/>
        </w:numPr>
        <w:rPr>
          <w:shadow w:val="0"/>
          <w:sz w:val="22"/>
          <w:szCs w:val="22"/>
        </w:rPr>
      </w:pPr>
      <w:r w:rsidRPr="001207B5">
        <w:rPr>
          <w:shadow w:val="0"/>
          <w:sz w:val="22"/>
          <w:szCs w:val="22"/>
        </w:rPr>
        <w:t>adéquation contenu / forme choisie</w:t>
      </w:r>
      <w:r>
        <w:rPr>
          <w:shadow w:val="0"/>
          <w:sz w:val="22"/>
          <w:szCs w:val="22"/>
        </w:rPr>
        <w:t xml:space="preserve"> </w:t>
      </w:r>
      <w:r w:rsidRPr="001207B5">
        <w:rPr>
          <w:shadow w:val="0"/>
          <w:sz w:val="22"/>
          <w:szCs w:val="22"/>
        </w:rPr>
        <w:t>;</w:t>
      </w:r>
    </w:p>
    <w:p w:rsidR="00635134" w:rsidRPr="001207B5" w:rsidRDefault="00635134" w:rsidP="00635134">
      <w:pPr>
        <w:numPr>
          <w:ilvl w:val="0"/>
          <w:numId w:val="1"/>
        </w:numPr>
        <w:ind w:left="1134"/>
        <w:rPr>
          <w:shadow w:val="0"/>
          <w:sz w:val="22"/>
          <w:szCs w:val="22"/>
        </w:rPr>
      </w:pPr>
      <w:r w:rsidRPr="001207B5">
        <w:rPr>
          <w:shadow w:val="0"/>
          <w:sz w:val="22"/>
          <w:szCs w:val="22"/>
        </w:rPr>
        <w:t>traduire des données linéaires ( texte ) en schéma, tableau, dessin ou graphique.</w:t>
      </w:r>
    </w:p>
    <w:p w:rsidR="00635134" w:rsidRPr="001207B5" w:rsidRDefault="00635134" w:rsidP="00635134">
      <w:pPr>
        <w:ind w:left="1065" w:hanging="357"/>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D.</w:t>
      </w:r>
      <w:r w:rsidRPr="001207B5">
        <w:rPr>
          <w:b/>
          <w:i/>
          <w:shadow w:val="0"/>
          <w:sz w:val="22"/>
          <w:szCs w:val="22"/>
        </w:rPr>
        <w:tab/>
        <w:t>Mémoriser des matières et les restituer selon la même structure ou selon une structure nouvelle.</w:t>
      </w:r>
    </w:p>
    <w:p w:rsidR="00635134" w:rsidRPr="001207B5" w:rsidRDefault="00635134" w:rsidP="00635134">
      <w:pPr>
        <w:ind w:left="851" w:hanging="357"/>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r>
        <w:rPr>
          <w:shadow w:val="0"/>
          <w:sz w:val="22"/>
          <w:szCs w:val="22"/>
        </w:rPr>
        <w:t xml:space="preserve"> </w:t>
      </w:r>
      <w:r w:rsidRPr="00343475">
        <w:rPr>
          <w:shadow w:val="0"/>
          <w:sz w:val="22"/>
          <w:szCs w:val="22"/>
        </w:rPr>
        <w:t>:</w:t>
      </w:r>
    </w:p>
    <w:p w:rsidR="00635134" w:rsidRPr="001207B5" w:rsidRDefault="00635134" w:rsidP="00635134">
      <w:pPr>
        <w:numPr>
          <w:ilvl w:val="0"/>
          <w:numId w:val="1"/>
        </w:numPr>
        <w:ind w:left="1134"/>
        <w:rPr>
          <w:shadow w:val="0"/>
          <w:sz w:val="22"/>
          <w:szCs w:val="22"/>
        </w:rPr>
      </w:pPr>
      <w:r w:rsidRPr="001207B5">
        <w:rPr>
          <w:shadow w:val="0"/>
          <w:sz w:val="22"/>
          <w:szCs w:val="22"/>
        </w:rPr>
        <w:t>proposer et justifier le planning d'étude d'un cours donné en citant à bon escient les mécanismes de la mémoire impliqués</w:t>
      </w:r>
      <w:r>
        <w:rPr>
          <w:shadow w:val="0"/>
          <w:sz w:val="22"/>
          <w:szCs w:val="22"/>
        </w:rPr>
        <w:t xml:space="preserve"> </w:t>
      </w:r>
      <w:r w:rsidRPr="001207B5">
        <w:rPr>
          <w:shadow w:val="0"/>
          <w:sz w:val="22"/>
          <w:szCs w:val="22"/>
        </w:rPr>
        <w:t>;</w:t>
      </w:r>
    </w:p>
    <w:p w:rsidR="00635134" w:rsidRPr="001207B5" w:rsidRDefault="00635134" w:rsidP="00635134">
      <w:pPr>
        <w:numPr>
          <w:ilvl w:val="0"/>
          <w:numId w:val="1"/>
        </w:numPr>
        <w:ind w:left="1134"/>
        <w:rPr>
          <w:shadow w:val="0"/>
          <w:sz w:val="22"/>
          <w:szCs w:val="22"/>
        </w:rPr>
      </w:pPr>
      <w:r w:rsidRPr="001207B5">
        <w:rPr>
          <w:shadow w:val="0"/>
          <w:sz w:val="22"/>
          <w:szCs w:val="22"/>
        </w:rPr>
        <w:t>restituer la structure et les idées - clés d'un chapitre d'une matière scientifique</w:t>
      </w:r>
      <w:r>
        <w:rPr>
          <w:shadow w:val="0"/>
          <w:sz w:val="22"/>
          <w:szCs w:val="22"/>
        </w:rPr>
        <w:t xml:space="preserve"> </w:t>
      </w:r>
      <w:r w:rsidRPr="001207B5">
        <w:rPr>
          <w:shadow w:val="0"/>
          <w:sz w:val="22"/>
          <w:szCs w:val="22"/>
        </w:rPr>
        <w:t>;</w:t>
      </w:r>
    </w:p>
    <w:p w:rsidR="00635134" w:rsidRPr="001207B5" w:rsidRDefault="00635134" w:rsidP="00635134">
      <w:pPr>
        <w:numPr>
          <w:ilvl w:val="0"/>
          <w:numId w:val="1"/>
        </w:numPr>
        <w:ind w:left="1134"/>
        <w:rPr>
          <w:shadow w:val="0"/>
          <w:sz w:val="22"/>
          <w:szCs w:val="22"/>
        </w:rPr>
      </w:pPr>
      <w:r w:rsidRPr="001207B5">
        <w:rPr>
          <w:shadow w:val="0"/>
          <w:sz w:val="22"/>
          <w:szCs w:val="22"/>
        </w:rPr>
        <w:t>restituer la structure et les idées - clés d'un chapitre d'une matière littéraire</w:t>
      </w:r>
      <w:r>
        <w:rPr>
          <w:shadow w:val="0"/>
          <w:sz w:val="22"/>
          <w:szCs w:val="22"/>
        </w:rPr>
        <w:t xml:space="preserve"> </w:t>
      </w:r>
      <w:r w:rsidRPr="001207B5">
        <w:rPr>
          <w:shadow w:val="0"/>
          <w:sz w:val="22"/>
          <w:szCs w:val="22"/>
        </w:rPr>
        <w:t>;</w:t>
      </w:r>
    </w:p>
    <w:p w:rsidR="00635134" w:rsidRPr="001207B5" w:rsidRDefault="00635134" w:rsidP="00635134">
      <w:pPr>
        <w:ind w:hanging="357"/>
        <w:rPr>
          <w:shadow w:val="0"/>
          <w:sz w:val="22"/>
          <w:szCs w:val="22"/>
        </w:rPr>
      </w:pPr>
    </w:p>
    <w:p w:rsidR="00635134" w:rsidRPr="001207B5" w:rsidRDefault="00635134" w:rsidP="00635134">
      <w:pPr>
        <w:ind w:left="851" w:hanging="357"/>
        <w:jc w:val="both"/>
        <w:rPr>
          <w:b/>
          <w:i/>
          <w:shadow w:val="0"/>
          <w:sz w:val="22"/>
          <w:szCs w:val="22"/>
        </w:rPr>
      </w:pPr>
      <w:r w:rsidRPr="001207B5">
        <w:rPr>
          <w:b/>
          <w:i/>
          <w:shadow w:val="0"/>
          <w:sz w:val="22"/>
          <w:szCs w:val="22"/>
        </w:rPr>
        <w:t>E.</w:t>
      </w:r>
      <w:r w:rsidRPr="001207B5">
        <w:rPr>
          <w:b/>
          <w:i/>
          <w:shadow w:val="0"/>
          <w:sz w:val="22"/>
          <w:szCs w:val="22"/>
        </w:rPr>
        <w:tab/>
        <w:t>Résoudre les problèmes ( d'ordre intellectuel ) selon une stratégie réfléchie : élaborer un plan d'action menant à la solution recherchée, formuler des algorithmes simples.</w:t>
      </w:r>
    </w:p>
    <w:p w:rsidR="00635134" w:rsidRPr="001207B5" w:rsidRDefault="00635134" w:rsidP="00635134">
      <w:pPr>
        <w:ind w:left="851" w:hanging="357"/>
        <w:jc w:val="both"/>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numPr>
          <w:ilvl w:val="0"/>
          <w:numId w:val="1"/>
        </w:numPr>
        <w:ind w:left="1134"/>
        <w:rPr>
          <w:shadow w:val="0"/>
          <w:sz w:val="22"/>
          <w:szCs w:val="22"/>
        </w:rPr>
      </w:pPr>
      <w:r w:rsidRPr="001207B5">
        <w:rPr>
          <w:shadow w:val="0"/>
          <w:sz w:val="22"/>
          <w:szCs w:val="22"/>
        </w:rPr>
        <w:t>rédiger l'algorithme de la résolution d'un problème scientifique, log</w:t>
      </w:r>
      <w:r>
        <w:rPr>
          <w:shadow w:val="0"/>
          <w:sz w:val="22"/>
          <w:szCs w:val="22"/>
        </w:rPr>
        <w:t xml:space="preserve">ique ou technique. </w:t>
      </w:r>
    </w:p>
    <w:p w:rsidR="00635134" w:rsidRPr="001207B5" w:rsidRDefault="00635134" w:rsidP="00635134">
      <w:pPr>
        <w:ind w:left="357" w:hanging="357"/>
        <w:rPr>
          <w:b/>
          <w:i/>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F.</w:t>
      </w:r>
      <w:r w:rsidRPr="001207B5">
        <w:rPr>
          <w:b/>
          <w:i/>
          <w:shadow w:val="0"/>
          <w:sz w:val="22"/>
          <w:szCs w:val="22"/>
        </w:rPr>
        <w:tab/>
        <w:t>Trouver des idées et construire un travail personnel ( oral / écrit ) en mobilisant sa créativité.</w:t>
      </w: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numPr>
          <w:ilvl w:val="0"/>
          <w:numId w:val="1"/>
        </w:numPr>
        <w:ind w:left="1134"/>
        <w:rPr>
          <w:shadow w:val="0"/>
          <w:sz w:val="22"/>
          <w:szCs w:val="22"/>
        </w:rPr>
      </w:pPr>
      <w:r>
        <w:rPr>
          <w:shadow w:val="0"/>
          <w:sz w:val="22"/>
          <w:szCs w:val="22"/>
        </w:rPr>
        <w:t>rédiger le plan (</w:t>
      </w:r>
      <w:r w:rsidRPr="001207B5">
        <w:rPr>
          <w:shadow w:val="0"/>
          <w:sz w:val="22"/>
          <w:szCs w:val="22"/>
        </w:rPr>
        <w:t>en 10 idées - clés au moins) d'un travail à propos d'un sujet connu (maîtrisé par l'élève).</w:t>
      </w:r>
    </w:p>
    <w:p w:rsidR="00635134" w:rsidRPr="001207B5" w:rsidRDefault="00635134" w:rsidP="00635134">
      <w:pPr>
        <w:ind w:left="1065" w:hanging="357"/>
        <w:rPr>
          <w:shadow w:val="0"/>
          <w:sz w:val="22"/>
          <w:szCs w:val="22"/>
        </w:rPr>
      </w:pPr>
    </w:p>
    <w:tbl>
      <w:tblPr>
        <w:tblW w:w="0" w:type="auto"/>
        <w:tblLayout w:type="fixed"/>
        <w:tblCellMar>
          <w:left w:w="70" w:type="dxa"/>
          <w:right w:w="70" w:type="dxa"/>
        </w:tblCellMar>
        <w:tblLook w:val="0000"/>
      </w:tblPr>
      <w:tblGrid>
        <w:gridCol w:w="1104"/>
        <w:gridCol w:w="984"/>
        <w:gridCol w:w="4764"/>
      </w:tblGrid>
      <w:tr w:rsidR="00635134" w:rsidRPr="001207B5" w:rsidTr="00BB7048">
        <w:trPr>
          <w:cantSplit/>
        </w:trPr>
        <w:tc>
          <w:tcPr>
            <w:tcW w:w="1104" w:type="dxa"/>
          </w:tcPr>
          <w:p w:rsidR="00635134" w:rsidRPr="001207B5" w:rsidRDefault="00635134" w:rsidP="00BB7048">
            <w:pPr>
              <w:rPr>
                <w:shadow w:val="0"/>
                <w:sz w:val="22"/>
                <w:szCs w:val="22"/>
              </w:rPr>
            </w:pPr>
          </w:p>
        </w:tc>
        <w:tc>
          <w:tcPr>
            <w:tcW w:w="984" w:type="dxa"/>
          </w:tcPr>
          <w:p w:rsidR="00635134" w:rsidRPr="001207B5" w:rsidRDefault="00635134" w:rsidP="00BB7048">
            <w:pPr>
              <w:rPr>
                <w:shadow w:val="0"/>
                <w:sz w:val="22"/>
                <w:szCs w:val="22"/>
              </w:rPr>
            </w:pPr>
            <w:r w:rsidRPr="001207B5">
              <w:rPr>
                <w:shadow w:val="0"/>
                <w:sz w:val="22"/>
                <w:szCs w:val="22"/>
              </w:rPr>
              <w:t xml:space="preserve">Critères : </w:t>
            </w:r>
          </w:p>
        </w:tc>
        <w:tc>
          <w:tcPr>
            <w:tcW w:w="4764"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logique de la structure,</w:t>
            </w:r>
          </w:p>
        </w:tc>
      </w:tr>
      <w:tr w:rsidR="00635134" w:rsidRPr="001207B5" w:rsidTr="00BB7048">
        <w:trPr>
          <w:cantSplit/>
        </w:trPr>
        <w:tc>
          <w:tcPr>
            <w:tcW w:w="1104" w:type="dxa"/>
          </w:tcPr>
          <w:p w:rsidR="00635134" w:rsidRPr="001207B5" w:rsidRDefault="00635134" w:rsidP="00BB7048">
            <w:pPr>
              <w:rPr>
                <w:shadow w:val="0"/>
                <w:sz w:val="22"/>
                <w:szCs w:val="22"/>
              </w:rPr>
            </w:pPr>
          </w:p>
        </w:tc>
        <w:tc>
          <w:tcPr>
            <w:tcW w:w="984" w:type="dxa"/>
          </w:tcPr>
          <w:p w:rsidR="00635134" w:rsidRPr="001207B5" w:rsidRDefault="00635134" w:rsidP="00BB7048">
            <w:pPr>
              <w:rPr>
                <w:shadow w:val="0"/>
                <w:sz w:val="22"/>
                <w:szCs w:val="22"/>
              </w:rPr>
            </w:pPr>
          </w:p>
        </w:tc>
        <w:tc>
          <w:tcPr>
            <w:tcW w:w="4764"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richesse des idées,</w:t>
            </w:r>
          </w:p>
        </w:tc>
      </w:tr>
      <w:tr w:rsidR="00635134" w:rsidRPr="001207B5" w:rsidTr="00BB7048">
        <w:trPr>
          <w:cantSplit/>
        </w:trPr>
        <w:tc>
          <w:tcPr>
            <w:tcW w:w="1104" w:type="dxa"/>
          </w:tcPr>
          <w:p w:rsidR="00635134" w:rsidRPr="001207B5" w:rsidRDefault="00635134" w:rsidP="00BB7048">
            <w:pPr>
              <w:rPr>
                <w:shadow w:val="0"/>
                <w:sz w:val="22"/>
                <w:szCs w:val="22"/>
              </w:rPr>
            </w:pPr>
          </w:p>
        </w:tc>
        <w:tc>
          <w:tcPr>
            <w:tcW w:w="984" w:type="dxa"/>
          </w:tcPr>
          <w:p w:rsidR="00635134" w:rsidRPr="001207B5" w:rsidRDefault="00635134" w:rsidP="00BB7048">
            <w:pPr>
              <w:rPr>
                <w:shadow w:val="0"/>
                <w:sz w:val="22"/>
                <w:szCs w:val="22"/>
              </w:rPr>
            </w:pPr>
          </w:p>
        </w:tc>
        <w:tc>
          <w:tcPr>
            <w:tcW w:w="4764"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lisibilité du plan.</w:t>
            </w:r>
          </w:p>
          <w:p w:rsidR="00635134" w:rsidRPr="001207B5" w:rsidRDefault="00635134" w:rsidP="00BB7048">
            <w:pPr>
              <w:ind w:left="357" w:hanging="357"/>
              <w:rPr>
                <w:shadow w:val="0"/>
                <w:sz w:val="22"/>
                <w:szCs w:val="22"/>
              </w:rPr>
            </w:pPr>
          </w:p>
        </w:tc>
      </w:tr>
    </w:tbl>
    <w:p w:rsidR="00635134" w:rsidRPr="001207B5" w:rsidRDefault="00635134" w:rsidP="00635134">
      <w:pPr>
        <w:ind w:left="851" w:hanging="357"/>
        <w:rPr>
          <w:b/>
          <w:i/>
          <w:shadow w:val="0"/>
          <w:sz w:val="22"/>
          <w:szCs w:val="22"/>
        </w:rPr>
      </w:pPr>
      <w:r w:rsidRPr="001207B5">
        <w:rPr>
          <w:b/>
          <w:i/>
          <w:shadow w:val="0"/>
          <w:sz w:val="22"/>
          <w:szCs w:val="22"/>
        </w:rPr>
        <w:t>G.</w:t>
      </w:r>
      <w:r w:rsidRPr="001207B5">
        <w:rPr>
          <w:b/>
          <w:i/>
          <w:shadow w:val="0"/>
          <w:sz w:val="22"/>
          <w:szCs w:val="22"/>
        </w:rPr>
        <w:tab/>
        <w:t>Préparer et réaliser un exposé : pouvoir faire face à la situation de prise de parole en public, tant au point de vue intellectuel, qu'affectif et nerveux.</w:t>
      </w:r>
    </w:p>
    <w:p w:rsidR="00635134" w:rsidRPr="001207B5" w:rsidRDefault="00635134" w:rsidP="00635134">
      <w:pPr>
        <w:ind w:left="851" w:hanging="357"/>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numPr>
          <w:ilvl w:val="0"/>
          <w:numId w:val="1"/>
        </w:numPr>
        <w:ind w:left="1134"/>
        <w:rPr>
          <w:shadow w:val="0"/>
          <w:sz w:val="22"/>
          <w:szCs w:val="22"/>
        </w:rPr>
      </w:pPr>
      <w:r w:rsidRPr="001207B5">
        <w:rPr>
          <w:shadow w:val="0"/>
          <w:sz w:val="22"/>
          <w:szCs w:val="22"/>
        </w:rPr>
        <w:t>préparer et réaliser un exposé de 15 minutes.</w:t>
      </w:r>
    </w:p>
    <w:p w:rsidR="00635134" w:rsidRPr="001207B5" w:rsidRDefault="00635134" w:rsidP="00635134">
      <w:pPr>
        <w:ind w:left="1065" w:hanging="357"/>
        <w:rPr>
          <w:shadow w:val="0"/>
          <w:sz w:val="22"/>
          <w:szCs w:val="22"/>
        </w:rPr>
      </w:pPr>
    </w:p>
    <w:tbl>
      <w:tblPr>
        <w:tblW w:w="0" w:type="auto"/>
        <w:tblLayout w:type="fixed"/>
        <w:tblCellMar>
          <w:left w:w="70" w:type="dxa"/>
          <w:right w:w="70" w:type="dxa"/>
        </w:tblCellMar>
        <w:tblLook w:val="0000"/>
      </w:tblPr>
      <w:tblGrid>
        <w:gridCol w:w="1104"/>
        <w:gridCol w:w="984"/>
        <w:gridCol w:w="4764"/>
      </w:tblGrid>
      <w:tr w:rsidR="00635134" w:rsidRPr="001207B5" w:rsidTr="00BB7048">
        <w:trPr>
          <w:cantSplit/>
        </w:trPr>
        <w:tc>
          <w:tcPr>
            <w:tcW w:w="1104" w:type="dxa"/>
          </w:tcPr>
          <w:p w:rsidR="00635134" w:rsidRPr="001207B5" w:rsidRDefault="00635134" w:rsidP="00BB7048">
            <w:pPr>
              <w:rPr>
                <w:shadow w:val="0"/>
                <w:sz w:val="22"/>
                <w:szCs w:val="22"/>
              </w:rPr>
            </w:pPr>
          </w:p>
        </w:tc>
        <w:tc>
          <w:tcPr>
            <w:tcW w:w="984" w:type="dxa"/>
          </w:tcPr>
          <w:p w:rsidR="00635134" w:rsidRPr="001207B5" w:rsidRDefault="00635134" w:rsidP="00BB7048">
            <w:pPr>
              <w:rPr>
                <w:shadow w:val="0"/>
                <w:sz w:val="22"/>
                <w:szCs w:val="22"/>
              </w:rPr>
            </w:pPr>
            <w:r w:rsidRPr="001207B5">
              <w:rPr>
                <w:shadow w:val="0"/>
                <w:sz w:val="22"/>
                <w:szCs w:val="22"/>
              </w:rPr>
              <w:t xml:space="preserve">Critères : </w:t>
            </w:r>
          </w:p>
        </w:tc>
        <w:tc>
          <w:tcPr>
            <w:tcW w:w="4764"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structure claire et clairement apparente,</w:t>
            </w:r>
          </w:p>
        </w:tc>
      </w:tr>
      <w:tr w:rsidR="00635134" w:rsidRPr="001207B5" w:rsidTr="00BB7048">
        <w:trPr>
          <w:cantSplit/>
        </w:trPr>
        <w:tc>
          <w:tcPr>
            <w:tcW w:w="1104" w:type="dxa"/>
          </w:tcPr>
          <w:p w:rsidR="00635134" w:rsidRPr="001207B5" w:rsidRDefault="00635134" w:rsidP="00BB7048">
            <w:pPr>
              <w:rPr>
                <w:shadow w:val="0"/>
                <w:sz w:val="22"/>
                <w:szCs w:val="22"/>
              </w:rPr>
            </w:pPr>
          </w:p>
        </w:tc>
        <w:tc>
          <w:tcPr>
            <w:tcW w:w="984" w:type="dxa"/>
          </w:tcPr>
          <w:p w:rsidR="00635134" w:rsidRPr="001207B5" w:rsidRDefault="00635134" w:rsidP="00BB7048">
            <w:pPr>
              <w:rPr>
                <w:shadow w:val="0"/>
                <w:sz w:val="22"/>
                <w:szCs w:val="22"/>
              </w:rPr>
            </w:pPr>
          </w:p>
        </w:tc>
        <w:tc>
          <w:tcPr>
            <w:tcW w:w="4764"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exposé audible,</w:t>
            </w:r>
          </w:p>
        </w:tc>
      </w:tr>
      <w:tr w:rsidR="00635134" w:rsidRPr="001207B5" w:rsidTr="00BB7048">
        <w:trPr>
          <w:cantSplit/>
        </w:trPr>
        <w:tc>
          <w:tcPr>
            <w:tcW w:w="1104" w:type="dxa"/>
          </w:tcPr>
          <w:p w:rsidR="00635134" w:rsidRPr="001207B5" w:rsidRDefault="00635134" w:rsidP="00BB7048">
            <w:pPr>
              <w:rPr>
                <w:shadow w:val="0"/>
                <w:sz w:val="22"/>
                <w:szCs w:val="22"/>
              </w:rPr>
            </w:pPr>
          </w:p>
        </w:tc>
        <w:tc>
          <w:tcPr>
            <w:tcW w:w="984" w:type="dxa"/>
          </w:tcPr>
          <w:p w:rsidR="00635134" w:rsidRPr="001207B5" w:rsidRDefault="00635134" w:rsidP="00BB7048">
            <w:pPr>
              <w:rPr>
                <w:shadow w:val="0"/>
                <w:sz w:val="22"/>
                <w:szCs w:val="22"/>
              </w:rPr>
            </w:pPr>
          </w:p>
        </w:tc>
        <w:tc>
          <w:tcPr>
            <w:tcW w:w="4764" w:type="dxa"/>
          </w:tcPr>
          <w:p w:rsidR="00635134" w:rsidRPr="001207B5" w:rsidRDefault="00635134" w:rsidP="00BB7048">
            <w:pPr>
              <w:ind w:left="357"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présence d'exemples, de support(s) visuel(s).</w:t>
            </w:r>
          </w:p>
        </w:tc>
      </w:tr>
    </w:tbl>
    <w:p w:rsidR="00635134" w:rsidRPr="001207B5" w:rsidRDefault="00635134" w:rsidP="00635134">
      <w:pPr>
        <w:ind w:hanging="357"/>
        <w:rPr>
          <w:shadow w:val="0"/>
          <w:sz w:val="22"/>
          <w:szCs w:val="22"/>
        </w:rPr>
      </w:pPr>
    </w:p>
    <w:p w:rsidR="00635134" w:rsidRDefault="00635134" w:rsidP="00635134">
      <w:pPr>
        <w:ind w:left="851" w:hanging="357"/>
        <w:jc w:val="both"/>
        <w:rPr>
          <w:b/>
          <w:i/>
          <w:shadow w:val="0"/>
          <w:sz w:val="22"/>
          <w:szCs w:val="22"/>
        </w:rPr>
      </w:pPr>
    </w:p>
    <w:p w:rsidR="00635134" w:rsidRDefault="00635134" w:rsidP="00635134">
      <w:pPr>
        <w:ind w:left="851" w:hanging="357"/>
        <w:jc w:val="both"/>
        <w:rPr>
          <w:b/>
          <w:i/>
          <w:shadow w:val="0"/>
          <w:sz w:val="22"/>
          <w:szCs w:val="22"/>
        </w:rPr>
      </w:pPr>
    </w:p>
    <w:p w:rsidR="00635134" w:rsidRPr="001207B5" w:rsidRDefault="00635134" w:rsidP="00635134">
      <w:pPr>
        <w:ind w:left="851" w:hanging="357"/>
        <w:jc w:val="both"/>
        <w:rPr>
          <w:b/>
          <w:i/>
          <w:shadow w:val="0"/>
          <w:sz w:val="22"/>
          <w:szCs w:val="22"/>
        </w:rPr>
      </w:pPr>
      <w:r w:rsidRPr="001207B5">
        <w:rPr>
          <w:b/>
          <w:i/>
          <w:shadow w:val="0"/>
          <w:sz w:val="22"/>
          <w:szCs w:val="22"/>
        </w:rPr>
        <w:t>H.</w:t>
      </w:r>
      <w:r w:rsidRPr="001207B5">
        <w:rPr>
          <w:b/>
          <w:i/>
          <w:shadow w:val="0"/>
          <w:sz w:val="22"/>
          <w:szCs w:val="22"/>
        </w:rPr>
        <w:tab/>
        <w:t>Mettre en application des règles données, quel que soit le langage utilisé : textes, formules, dessins ou schémas.</w:t>
      </w:r>
    </w:p>
    <w:p w:rsidR="00635134" w:rsidRPr="001207B5" w:rsidRDefault="00635134" w:rsidP="00635134">
      <w:pPr>
        <w:ind w:left="851" w:hanging="357"/>
        <w:jc w:val="both"/>
        <w:rPr>
          <w:b/>
          <w:i/>
          <w:shadow w:val="0"/>
          <w:sz w:val="22"/>
          <w:szCs w:val="22"/>
        </w:rPr>
      </w:pPr>
    </w:p>
    <w:p w:rsidR="00635134" w:rsidRPr="00343475" w:rsidRDefault="00635134" w:rsidP="00635134">
      <w:pPr>
        <w:ind w:left="851" w:hanging="357"/>
        <w:rPr>
          <w:shadow w:val="0"/>
          <w:sz w:val="22"/>
          <w:szCs w:val="22"/>
        </w:rPr>
      </w:pPr>
      <w:r w:rsidRPr="00343475">
        <w:rPr>
          <w:shadow w:val="0"/>
          <w:sz w:val="22"/>
          <w:szCs w:val="22"/>
        </w:rPr>
        <w:tab/>
        <w:t>Les évaluations peuvent se faire au travers d'activités telles que:</w:t>
      </w:r>
    </w:p>
    <w:p w:rsidR="00635134" w:rsidRPr="001207B5" w:rsidRDefault="00635134" w:rsidP="00635134">
      <w:pPr>
        <w:ind w:left="1208" w:hanging="357"/>
        <w:rPr>
          <w:shadow w:val="0"/>
          <w:sz w:val="22"/>
          <w:szCs w:val="22"/>
        </w:rPr>
      </w:pPr>
      <w:r w:rsidRPr="001207B5">
        <w:rPr>
          <w:shadow w:val="0"/>
          <w:sz w:val="22"/>
          <w:szCs w:val="22"/>
        </w:rPr>
        <w:fldChar w:fldCharType="begin"/>
      </w:r>
      <w:r w:rsidRPr="001207B5">
        <w:rPr>
          <w:shadow w:val="0"/>
          <w:sz w:val="22"/>
          <w:szCs w:val="22"/>
        </w:rPr>
        <w:instrText>SYMBOL 168 \f "Symbol" \s 8 \h</w:instrText>
      </w:r>
      <w:r w:rsidRPr="001207B5">
        <w:rPr>
          <w:shadow w:val="0"/>
          <w:sz w:val="22"/>
          <w:szCs w:val="22"/>
        </w:rPr>
        <w:fldChar w:fldCharType="end"/>
      </w:r>
      <w:r w:rsidRPr="001207B5">
        <w:rPr>
          <w:shadow w:val="0"/>
          <w:sz w:val="22"/>
          <w:szCs w:val="22"/>
        </w:rPr>
        <w:tab/>
        <w:t>appliquer:</w:t>
      </w:r>
    </w:p>
    <w:p w:rsidR="00635134" w:rsidRPr="001207B5" w:rsidRDefault="00635134" w:rsidP="00635134">
      <w:pPr>
        <w:numPr>
          <w:ilvl w:val="0"/>
          <w:numId w:val="2"/>
        </w:numPr>
        <w:rPr>
          <w:shadow w:val="0"/>
          <w:sz w:val="22"/>
          <w:szCs w:val="22"/>
        </w:rPr>
      </w:pPr>
      <w:r w:rsidRPr="001207B5">
        <w:rPr>
          <w:shadow w:val="0"/>
          <w:sz w:val="22"/>
          <w:szCs w:val="22"/>
        </w:rPr>
        <w:t>une formule chiffrée inconnue</w:t>
      </w:r>
      <w:r>
        <w:rPr>
          <w:shadow w:val="0"/>
          <w:sz w:val="22"/>
          <w:szCs w:val="22"/>
        </w:rPr>
        <w:t>,</w:t>
      </w:r>
    </w:p>
    <w:p w:rsidR="00635134" w:rsidRPr="001207B5" w:rsidRDefault="00635134" w:rsidP="00635134">
      <w:pPr>
        <w:numPr>
          <w:ilvl w:val="0"/>
          <w:numId w:val="2"/>
        </w:numPr>
        <w:rPr>
          <w:shadow w:val="0"/>
          <w:sz w:val="22"/>
          <w:szCs w:val="22"/>
        </w:rPr>
      </w:pPr>
      <w:r>
        <w:rPr>
          <w:shadow w:val="0"/>
          <w:sz w:val="22"/>
          <w:szCs w:val="22"/>
        </w:rPr>
        <w:t>un algorithme inconnu,</w:t>
      </w:r>
    </w:p>
    <w:p w:rsidR="00635134" w:rsidRPr="001207B5" w:rsidRDefault="00635134" w:rsidP="00635134">
      <w:pPr>
        <w:numPr>
          <w:ilvl w:val="0"/>
          <w:numId w:val="2"/>
        </w:numPr>
        <w:rPr>
          <w:shadow w:val="0"/>
          <w:sz w:val="22"/>
          <w:szCs w:val="22"/>
        </w:rPr>
      </w:pPr>
      <w:r w:rsidRPr="001207B5">
        <w:rPr>
          <w:shadow w:val="0"/>
          <w:sz w:val="22"/>
          <w:szCs w:val="22"/>
        </w:rPr>
        <w:t>un mode d'emploi inconnu.</w:t>
      </w:r>
    </w:p>
    <w:p w:rsidR="00635134" w:rsidRPr="001207B5" w:rsidRDefault="00635134" w:rsidP="00635134">
      <w:pPr>
        <w:ind w:hanging="357"/>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I.</w:t>
      </w:r>
      <w:r w:rsidRPr="001207B5">
        <w:rPr>
          <w:b/>
          <w:i/>
          <w:shadow w:val="0"/>
          <w:sz w:val="22"/>
          <w:szCs w:val="22"/>
        </w:rPr>
        <w:tab/>
        <w:t>Comprendre des questions d'examen et présenter la réponse ( écrite / orale ).</w:t>
      </w:r>
    </w:p>
    <w:p w:rsidR="00635134" w:rsidRPr="001207B5" w:rsidRDefault="00635134" w:rsidP="00635134">
      <w:pPr>
        <w:ind w:left="851" w:hanging="357"/>
        <w:rPr>
          <w:b/>
          <w:i/>
          <w:shadow w:val="0"/>
          <w:sz w:val="22"/>
          <w:szCs w:val="22"/>
        </w:rPr>
      </w:pPr>
    </w:p>
    <w:p w:rsidR="00635134" w:rsidRPr="00115E4F" w:rsidRDefault="00635134" w:rsidP="00635134">
      <w:pPr>
        <w:ind w:left="851" w:hanging="357"/>
        <w:rPr>
          <w:shadow w:val="0"/>
          <w:sz w:val="22"/>
          <w:szCs w:val="22"/>
        </w:rPr>
      </w:pPr>
      <w:r w:rsidRPr="00115E4F">
        <w:rPr>
          <w:shadow w:val="0"/>
          <w:sz w:val="22"/>
          <w:szCs w:val="22"/>
        </w:rPr>
        <w:tab/>
        <w:t>Les évaluations peuvent se faire au travers d'activités telles que:</w:t>
      </w:r>
    </w:p>
    <w:p w:rsidR="00635134" w:rsidRPr="001207B5" w:rsidRDefault="00635134" w:rsidP="00635134">
      <w:pPr>
        <w:numPr>
          <w:ilvl w:val="0"/>
          <w:numId w:val="1"/>
        </w:numPr>
        <w:ind w:left="1417"/>
        <w:rPr>
          <w:shadow w:val="0"/>
          <w:sz w:val="22"/>
          <w:szCs w:val="22"/>
        </w:rPr>
      </w:pPr>
      <w:r w:rsidRPr="001207B5">
        <w:rPr>
          <w:shadow w:val="0"/>
          <w:sz w:val="22"/>
          <w:szCs w:val="22"/>
        </w:rPr>
        <w:t>identifier la  (les)  compétence(s) visée(s) par une question et en cibler le contenu</w:t>
      </w:r>
      <w:r>
        <w:rPr>
          <w:shadow w:val="0"/>
          <w:sz w:val="22"/>
          <w:szCs w:val="22"/>
        </w:rPr>
        <w:t xml:space="preserve"> </w:t>
      </w:r>
      <w:r w:rsidRPr="001207B5">
        <w:rPr>
          <w:shadow w:val="0"/>
          <w:sz w:val="22"/>
          <w:szCs w:val="22"/>
        </w:rPr>
        <w:t>;</w:t>
      </w:r>
    </w:p>
    <w:p w:rsidR="00635134" w:rsidRPr="001207B5" w:rsidRDefault="00635134" w:rsidP="00635134">
      <w:pPr>
        <w:numPr>
          <w:ilvl w:val="0"/>
          <w:numId w:val="1"/>
        </w:numPr>
        <w:ind w:left="1417"/>
        <w:rPr>
          <w:shadow w:val="0"/>
          <w:sz w:val="22"/>
          <w:szCs w:val="22"/>
        </w:rPr>
      </w:pPr>
      <w:r w:rsidRPr="001207B5">
        <w:rPr>
          <w:shadow w:val="0"/>
          <w:sz w:val="22"/>
          <w:szCs w:val="22"/>
        </w:rPr>
        <w:t>justifier cette analyse en se référant au texte de la question</w:t>
      </w:r>
      <w:r>
        <w:rPr>
          <w:shadow w:val="0"/>
          <w:sz w:val="22"/>
          <w:szCs w:val="22"/>
        </w:rPr>
        <w:t xml:space="preserve"> </w:t>
      </w:r>
      <w:r w:rsidRPr="001207B5">
        <w:rPr>
          <w:shadow w:val="0"/>
          <w:sz w:val="22"/>
          <w:szCs w:val="22"/>
        </w:rPr>
        <w:t>;</w:t>
      </w:r>
    </w:p>
    <w:p w:rsidR="00635134" w:rsidRPr="001207B5" w:rsidRDefault="00635134" w:rsidP="00635134">
      <w:pPr>
        <w:numPr>
          <w:ilvl w:val="0"/>
          <w:numId w:val="1"/>
        </w:numPr>
        <w:ind w:left="1417"/>
        <w:rPr>
          <w:shadow w:val="0"/>
          <w:sz w:val="22"/>
          <w:szCs w:val="22"/>
        </w:rPr>
      </w:pPr>
      <w:r w:rsidRPr="001207B5">
        <w:rPr>
          <w:shadow w:val="0"/>
          <w:sz w:val="22"/>
          <w:szCs w:val="22"/>
        </w:rPr>
        <w:t>répondre à une question complexe.</w:t>
      </w:r>
    </w:p>
    <w:p w:rsidR="00635134" w:rsidRPr="001207B5" w:rsidRDefault="00635134" w:rsidP="00635134">
      <w:pPr>
        <w:ind w:left="1065" w:hanging="357"/>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J.</w:t>
      </w:r>
      <w:r w:rsidRPr="001207B5">
        <w:rPr>
          <w:b/>
          <w:i/>
          <w:shadow w:val="0"/>
          <w:sz w:val="22"/>
          <w:szCs w:val="22"/>
        </w:rPr>
        <w:tab/>
        <w:t>Gérer le temps de travail ( à courte et à longue échéance ) et planifier l'étude; organiser le mode de vie en période de préparation aux examens.</w:t>
      </w:r>
    </w:p>
    <w:p w:rsidR="00635134" w:rsidRPr="001207B5" w:rsidRDefault="00635134" w:rsidP="00635134">
      <w:pPr>
        <w:ind w:left="851" w:hanging="357"/>
        <w:rPr>
          <w:b/>
          <w:i/>
          <w:shadow w:val="0"/>
          <w:sz w:val="22"/>
          <w:szCs w:val="22"/>
        </w:rPr>
      </w:pPr>
    </w:p>
    <w:p w:rsidR="00635134" w:rsidRPr="00115E4F" w:rsidRDefault="00635134" w:rsidP="00635134">
      <w:pPr>
        <w:ind w:left="851" w:hanging="357"/>
        <w:rPr>
          <w:shadow w:val="0"/>
          <w:sz w:val="22"/>
          <w:szCs w:val="22"/>
        </w:rPr>
      </w:pPr>
      <w:r w:rsidRPr="00115E4F">
        <w:rPr>
          <w:shadow w:val="0"/>
          <w:sz w:val="22"/>
          <w:szCs w:val="22"/>
        </w:rPr>
        <w:tab/>
        <w:t>Les évaluations peuvent se faire au travers d'activités telles que:</w:t>
      </w:r>
    </w:p>
    <w:p w:rsidR="00635134" w:rsidRPr="001207B5" w:rsidRDefault="00635134" w:rsidP="00635134">
      <w:pPr>
        <w:numPr>
          <w:ilvl w:val="0"/>
          <w:numId w:val="1"/>
        </w:numPr>
        <w:ind w:left="1134"/>
        <w:rPr>
          <w:shadow w:val="0"/>
          <w:sz w:val="22"/>
          <w:szCs w:val="22"/>
        </w:rPr>
      </w:pPr>
      <w:r w:rsidRPr="001207B5">
        <w:rPr>
          <w:shadow w:val="0"/>
          <w:sz w:val="22"/>
          <w:szCs w:val="22"/>
        </w:rPr>
        <w:t>proposer un planning pour une tâche donnée et justifier ce projet en citant à bon escient les références théoriques vues au cours. Présentation du p</w:t>
      </w:r>
      <w:r>
        <w:rPr>
          <w:shadow w:val="0"/>
          <w:sz w:val="22"/>
          <w:szCs w:val="22"/>
        </w:rPr>
        <w:t>lanning sous forme de tableau (s</w:t>
      </w:r>
      <w:r w:rsidRPr="001207B5">
        <w:rPr>
          <w:shadow w:val="0"/>
          <w:sz w:val="22"/>
          <w:szCs w:val="22"/>
        </w:rPr>
        <w:t>tructure mise en évidence par un moyen visuel au moins ).</w:t>
      </w:r>
    </w:p>
    <w:p w:rsidR="00635134" w:rsidRPr="001207B5" w:rsidRDefault="00635134" w:rsidP="00635134">
      <w:pPr>
        <w:ind w:left="1065" w:hanging="357"/>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K.</w:t>
      </w:r>
      <w:r w:rsidRPr="001207B5">
        <w:rPr>
          <w:b/>
          <w:i/>
          <w:shadow w:val="0"/>
          <w:sz w:val="22"/>
          <w:szCs w:val="22"/>
        </w:rPr>
        <w:tab/>
        <w:t>Définir des objectifs personnels cognitifs et / ou affectifs et développer la confiance en soi.</w:t>
      </w:r>
    </w:p>
    <w:p w:rsidR="00635134" w:rsidRPr="001207B5" w:rsidRDefault="00635134" w:rsidP="00635134">
      <w:pPr>
        <w:ind w:left="1065" w:hanging="357"/>
        <w:rPr>
          <w:shadow w:val="0"/>
          <w:sz w:val="22"/>
          <w:szCs w:val="22"/>
        </w:rPr>
      </w:pPr>
      <w:r w:rsidRPr="001207B5">
        <w:rPr>
          <w:shadow w:val="0"/>
          <w:sz w:val="22"/>
          <w:szCs w:val="22"/>
        </w:rPr>
        <w:t xml:space="preserve"> ( déontologiquement inévaluable ).</w:t>
      </w:r>
    </w:p>
    <w:p w:rsidR="00635134" w:rsidRPr="001207B5" w:rsidRDefault="00635134" w:rsidP="00635134">
      <w:pPr>
        <w:ind w:left="1065" w:hanging="357"/>
        <w:rPr>
          <w:shadow w:val="0"/>
          <w:sz w:val="22"/>
          <w:szCs w:val="22"/>
        </w:rPr>
      </w:pPr>
    </w:p>
    <w:p w:rsidR="00635134" w:rsidRPr="001207B5" w:rsidRDefault="00635134" w:rsidP="00635134">
      <w:pPr>
        <w:ind w:left="851" w:hanging="357"/>
        <w:rPr>
          <w:b/>
          <w:i/>
          <w:shadow w:val="0"/>
          <w:sz w:val="22"/>
          <w:szCs w:val="22"/>
        </w:rPr>
      </w:pPr>
      <w:r w:rsidRPr="001207B5">
        <w:rPr>
          <w:b/>
          <w:i/>
          <w:shadow w:val="0"/>
          <w:sz w:val="22"/>
          <w:szCs w:val="22"/>
        </w:rPr>
        <w:t>L.</w:t>
      </w:r>
      <w:r w:rsidRPr="001207B5">
        <w:rPr>
          <w:b/>
          <w:i/>
          <w:shadow w:val="0"/>
          <w:sz w:val="22"/>
          <w:szCs w:val="22"/>
        </w:rPr>
        <w:tab/>
        <w:t>Développer les capacités de détente physique et nerveuse dans le but d'augmenter les capacités intellectuelles et la confiance en soi.</w:t>
      </w:r>
    </w:p>
    <w:p w:rsidR="00635134" w:rsidRPr="001207B5" w:rsidRDefault="00635134" w:rsidP="00635134">
      <w:pPr>
        <w:ind w:left="1065" w:hanging="357"/>
        <w:rPr>
          <w:shadow w:val="0"/>
          <w:sz w:val="22"/>
          <w:szCs w:val="22"/>
        </w:rPr>
      </w:pPr>
      <w:r w:rsidRPr="001207B5">
        <w:rPr>
          <w:shadow w:val="0"/>
          <w:sz w:val="22"/>
          <w:szCs w:val="22"/>
        </w:rPr>
        <w:t xml:space="preserve"> ( déontologiquement inévaluable ).</w:t>
      </w:r>
    </w:p>
    <w:p w:rsidR="00635134" w:rsidRDefault="00635134" w:rsidP="00635134">
      <w:pPr>
        <w:pStyle w:val="Texte"/>
        <w:ind w:left="426"/>
        <w:rPr>
          <w:shadow w:val="0"/>
          <w:noProof w:val="0"/>
          <w:sz w:val="22"/>
          <w:szCs w:val="22"/>
          <w:lang w:val="fr-FR"/>
        </w:rPr>
      </w:pPr>
    </w:p>
    <w:p w:rsidR="00635134" w:rsidRDefault="00635134" w:rsidP="00635134">
      <w:pPr>
        <w:pStyle w:val="Texte"/>
        <w:ind w:left="426"/>
        <w:rPr>
          <w:shadow w:val="0"/>
          <w:noProof w:val="0"/>
          <w:sz w:val="22"/>
          <w:szCs w:val="22"/>
          <w:lang w:val="fr-FR"/>
        </w:rPr>
      </w:pPr>
    </w:p>
    <w:p w:rsidR="006719DB" w:rsidRPr="00635134" w:rsidRDefault="006719DB" w:rsidP="00635134">
      <w:pPr>
        <w:numPr>
          <w:ilvl w:val="0"/>
          <w:numId w:val="4"/>
        </w:numPr>
        <w:suppressAutoHyphens/>
        <w:overflowPunct/>
        <w:autoSpaceDE/>
        <w:autoSpaceDN/>
        <w:adjustRightInd/>
        <w:textAlignment w:val="auto"/>
        <w:rPr>
          <w:b/>
          <w:shadow w:val="0"/>
          <w:sz w:val="22"/>
        </w:rPr>
      </w:pPr>
      <w:r w:rsidRPr="00635134">
        <w:rPr>
          <w:b/>
          <w:shadow w:val="0"/>
          <w:sz w:val="22"/>
        </w:rPr>
        <w:t>PROGRAMME</w:t>
      </w:r>
    </w:p>
    <w:p w:rsidR="006719DB" w:rsidRPr="001207B5" w:rsidRDefault="006719DB">
      <w:pPr>
        <w:pStyle w:val="Texte"/>
        <w:ind w:left="357" w:hanging="357"/>
        <w:rPr>
          <w:b/>
          <w:shadow w:val="0"/>
          <w:noProof w:val="0"/>
          <w:sz w:val="22"/>
          <w:szCs w:val="22"/>
          <w:lang w:val="fr-FR"/>
        </w:rPr>
      </w:pPr>
    </w:p>
    <w:p w:rsidR="006719DB" w:rsidRPr="001207B5" w:rsidRDefault="006719DB" w:rsidP="002C3FA1">
      <w:pPr>
        <w:ind w:left="426"/>
        <w:jc w:val="both"/>
        <w:rPr>
          <w:shadow w:val="0"/>
          <w:sz w:val="22"/>
          <w:szCs w:val="22"/>
        </w:rPr>
      </w:pPr>
      <w:r w:rsidRPr="001207B5">
        <w:rPr>
          <w:shadow w:val="0"/>
          <w:sz w:val="22"/>
          <w:szCs w:val="22"/>
        </w:rPr>
        <w:t xml:space="preserve">Le programme de cette unité </w:t>
      </w:r>
      <w:r w:rsidR="00F839EC" w:rsidRPr="001207B5">
        <w:rPr>
          <w:shadow w:val="0"/>
          <w:sz w:val="22"/>
          <w:szCs w:val="22"/>
        </w:rPr>
        <w:t>d'enseignement</w:t>
      </w:r>
      <w:r w:rsidRPr="001207B5">
        <w:rPr>
          <w:shadow w:val="0"/>
          <w:sz w:val="22"/>
          <w:szCs w:val="22"/>
        </w:rPr>
        <w:t xml:space="preserve"> "ESS Méthodes de Travail" e</w:t>
      </w:r>
      <w:r w:rsidR="002C3FA1">
        <w:rPr>
          <w:shadow w:val="0"/>
          <w:sz w:val="22"/>
          <w:szCs w:val="22"/>
        </w:rPr>
        <w:t xml:space="preserve">st centré sur les techniques en </w:t>
      </w:r>
      <w:r w:rsidRPr="001207B5">
        <w:rPr>
          <w:shadow w:val="0"/>
          <w:sz w:val="22"/>
          <w:szCs w:val="22"/>
        </w:rPr>
        <w:t>soi. Ainsi, il porte sur les mécanisme de la perception, de la compréhension, du raisonnement, de l'expression (dans des langages variés ) du fonctionnement de la mémoire (entre autres).</w:t>
      </w:r>
    </w:p>
    <w:p w:rsidR="006719DB" w:rsidRPr="001207B5" w:rsidRDefault="006719DB" w:rsidP="002C3FA1">
      <w:pPr>
        <w:ind w:left="426"/>
        <w:jc w:val="both"/>
        <w:rPr>
          <w:shadow w:val="0"/>
          <w:sz w:val="22"/>
          <w:szCs w:val="22"/>
        </w:rPr>
      </w:pPr>
    </w:p>
    <w:p w:rsidR="006719DB" w:rsidRPr="001207B5" w:rsidRDefault="006719DB" w:rsidP="002C3FA1">
      <w:pPr>
        <w:ind w:left="426"/>
        <w:jc w:val="both"/>
        <w:rPr>
          <w:shadow w:val="0"/>
          <w:sz w:val="22"/>
          <w:szCs w:val="22"/>
        </w:rPr>
      </w:pPr>
      <w:r w:rsidRPr="001207B5">
        <w:rPr>
          <w:shadow w:val="0"/>
          <w:sz w:val="22"/>
          <w:szCs w:val="22"/>
        </w:rPr>
        <w:t>Par conséquent, le contenu de cette unité est spécifique: il s'agit de données pédagogiques, psychologiques et méthodologiques à destination des étudiants. Celles-ci constituent pour les apprenants un ensemble de manières de travailler applicables à toutes les situations d'apprentissage.</w:t>
      </w:r>
    </w:p>
    <w:p w:rsidR="006719DB" w:rsidRPr="001207B5" w:rsidRDefault="006719DB">
      <w:pPr>
        <w:rPr>
          <w:shadow w:val="0"/>
          <w:sz w:val="22"/>
          <w:szCs w:val="22"/>
        </w:rPr>
      </w:pP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A.</w:t>
      </w:r>
      <w:r w:rsidRPr="001207B5">
        <w:rPr>
          <w:b/>
          <w:i/>
          <w:shadow w:val="0"/>
          <w:sz w:val="22"/>
          <w:szCs w:val="22"/>
        </w:rPr>
        <w:tab/>
        <w:t>Consulter des références externes et affiner la faculté à comprendre textes, tableaux, graphiques, schémas, dessins, etc.:</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poser les questions qui cernent une notion incomprise ( ou comprendre que l'on n'a pas compris);</w:t>
      </w:r>
    </w:p>
    <w:p w:rsidR="006719DB" w:rsidRPr="001207B5" w:rsidRDefault="006719DB" w:rsidP="00AD04D9">
      <w:pPr>
        <w:numPr>
          <w:ilvl w:val="0"/>
          <w:numId w:val="1"/>
        </w:numPr>
        <w:rPr>
          <w:shadow w:val="0"/>
          <w:sz w:val="22"/>
          <w:szCs w:val="22"/>
        </w:rPr>
      </w:pPr>
      <w:r w:rsidRPr="001207B5">
        <w:rPr>
          <w:shadow w:val="0"/>
          <w:sz w:val="22"/>
          <w:szCs w:val="22"/>
        </w:rPr>
        <w:t>extrapoler, découvrir l'implicite ( lecture active );</w:t>
      </w:r>
    </w:p>
    <w:p w:rsidR="006719DB" w:rsidRPr="001207B5" w:rsidRDefault="006719DB" w:rsidP="00AD04D9">
      <w:pPr>
        <w:numPr>
          <w:ilvl w:val="0"/>
          <w:numId w:val="1"/>
        </w:numPr>
        <w:rPr>
          <w:shadow w:val="0"/>
          <w:sz w:val="22"/>
          <w:szCs w:val="22"/>
        </w:rPr>
      </w:pPr>
      <w:r w:rsidRPr="001207B5">
        <w:rPr>
          <w:shadow w:val="0"/>
          <w:sz w:val="22"/>
          <w:szCs w:val="22"/>
        </w:rPr>
        <w:t>confronter des sources différentes ( documents, matières, domaines d'étude ) et ainsi compléter des informations;</w:t>
      </w:r>
    </w:p>
    <w:p w:rsidR="006719DB" w:rsidRPr="001207B5" w:rsidRDefault="006719DB" w:rsidP="00AD04D9">
      <w:pPr>
        <w:numPr>
          <w:ilvl w:val="0"/>
          <w:numId w:val="1"/>
        </w:numPr>
        <w:rPr>
          <w:shadow w:val="0"/>
          <w:sz w:val="22"/>
          <w:szCs w:val="22"/>
        </w:rPr>
      </w:pPr>
      <w:r w:rsidRPr="001207B5">
        <w:rPr>
          <w:shadow w:val="0"/>
          <w:sz w:val="22"/>
          <w:szCs w:val="22"/>
        </w:rPr>
        <w:t>trouver bibliothèques, librairies scientifiques, institutions éditrices de documents, personnes ressources;</w:t>
      </w:r>
    </w:p>
    <w:p w:rsidR="006719DB" w:rsidRPr="001207B5" w:rsidRDefault="006719DB" w:rsidP="00AD04D9">
      <w:pPr>
        <w:numPr>
          <w:ilvl w:val="0"/>
          <w:numId w:val="1"/>
        </w:numPr>
        <w:rPr>
          <w:shadow w:val="0"/>
          <w:sz w:val="22"/>
          <w:szCs w:val="22"/>
        </w:rPr>
      </w:pPr>
      <w:r w:rsidRPr="001207B5">
        <w:rPr>
          <w:shadow w:val="0"/>
          <w:sz w:val="22"/>
          <w:szCs w:val="22"/>
        </w:rPr>
        <w:t>utiliser les fichiers d'une bibliothèque;</w:t>
      </w:r>
    </w:p>
    <w:p w:rsidR="006719DB" w:rsidRPr="001207B5" w:rsidRDefault="006719DB" w:rsidP="00AD04D9">
      <w:pPr>
        <w:numPr>
          <w:ilvl w:val="0"/>
          <w:numId w:val="1"/>
        </w:numPr>
        <w:rPr>
          <w:shadow w:val="0"/>
          <w:sz w:val="22"/>
          <w:szCs w:val="22"/>
        </w:rPr>
      </w:pPr>
      <w:r w:rsidRPr="001207B5">
        <w:rPr>
          <w:shadow w:val="0"/>
          <w:sz w:val="22"/>
          <w:szCs w:val="22"/>
        </w:rPr>
        <w:t>noter les références bibliographiques selon les normes internationales.</w:t>
      </w:r>
    </w:p>
    <w:p w:rsidR="006719DB" w:rsidRPr="001207B5" w:rsidRDefault="006719DB">
      <w:pPr>
        <w:rPr>
          <w:shadow w:val="0"/>
          <w:sz w:val="22"/>
          <w:szCs w:val="22"/>
        </w:rPr>
      </w:pP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B.</w:t>
      </w:r>
      <w:r w:rsidRPr="001207B5">
        <w:rPr>
          <w:b/>
          <w:i/>
          <w:shadow w:val="0"/>
          <w:sz w:val="22"/>
          <w:szCs w:val="22"/>
        </w:rPr>
        <w:tab/>
        <w:t>Prendre des notes à l'audition et en structurer le contenu / rendre des notes personnelles mémorisables:</w:t>
      </w:r>
    </w:p>
    <w:p w:rsidR="006719DB" w:rsidRPr="001207B5" w:rsidRDefault="006719DB">
      <w:pPr>
        <w:ind w:left="851"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identifier la structure ( le fil conducteur ) de l'exposé ( grandes catégories de plans - types );</w:t>
      </w:r>
    </w:p>
    <w:p w:rsidR="006719DB" w:rsidRPr="001207B5" w:rsidRDefault="006719DB" w:rsidP="00AD04D9">
      <w:pPr>
        <w:numPr>
          <w:ilvl w:val="0"/>
          <w:numId w:val="1"/>
        </w:numPr>
        <w:rPr>
          <w:shadow w:val="0"/>
          <w:sz w:val="22"/>
          <w:szCs w:val="22"/>
        </w:rPr>
      </w:pPr>
      <w:r w:rsidRPr="001207B5">
        <w:rPr>
          <w:shadow w:val="0"/>
          <w:sz w:val="22"/>
          <w:szCs w:val="22"/>
        </w:rPr>
        <w:t>repérer les articulations logiques du discours ( aussi bien dans des matières scientifiques que dans des matières plus littéraires );</w:t>
      </w:r>
    </w:p>
    <w:p w:rsidR="006719DB" w:rsidRPr="001207B5" w:rsidRDefault="006719DB" w:rsidP="00AD04D9">
      <w:pPr>
        <w:numPr>
          <w:ilvl w:val="0"/>
          <w:numId w:val="1"/>
        </w:numPr>
        <w:rPr>
          <w:shadow w:val="0"/>
          <w:sz w:val="22"/>
          <w:szCs w:val="22"/>
        </w:rPr>
      </w:pPr>
      <w:r w:rsidRPr="001207B5">
        <w:rPr>
          <w:shadow w:val="0"/>
          <w:sz w:val="22"/>
          <w:szCs w:val="22"/>
        </w:rPr>
        <w:t>sélectionner les idées - clés et les principes de base ( dans toutes les matières enseignées );</w:t>
      </w:r>
    </w:p>
    <w:p w:rsidR="006719DB" w:rsidRPr="001207B5" w:rsidRDefault="006719DB" w:rsidP="00AD04D9">
      <w:pPr>
        <w:numPr>
          <w:ilvl w:val="0"/>
          <w:numId w:val="1"/>
        </w:numPr>
        <w:rPr>
          <w:shadow w:val="0"/>
          <w:sz w:val="22"/>
          <w:szCs w:val="22"/>
        </w:rPr>
      </w:pPr>
      <w:r w:rsidRPr="001207B5">
        <w:rPr>
          <w:shadow w:val="0"/>
          <w:sz w:val="22"/>
          <w:szCs w:val="22"/>
        </w:rPr>
        <w:t>mettre en page des notes personnelles, utiliser des abréviations courantes et précises.</w:t>
      </w:r>
    </w:p>
    <w:p w:rsidR="006719DB" w:rsidRPr="001207B5" w:rsidRDefault="006719DB">
      <w:pPr>
        <w:rPr>
          <w:shadow w:val="0"/>
          <w:sz w:val="22"/>
          <w:szCs w:val="22"/>
        </w:rPr>
      </w:pPr>
    </w:p>
    <w:p w:rsidR="006719DB" w:rsidRPr="001207B5" w:rsidRDefault="006719DB">
      <w:pPr>
        <w:rPr>
          <w:shadow w:val="0"/>
          <w:sz w:val="22"/>
          <w:szCs w:val="22"/>
        </w:rPr>
      </w:pPr>
    </w:p>
    <w:p w:rsidR="002413B8" w:rsidRDefault="002413B8">
      <w:pPr>
        <w:ind w:left="851" w:hanging="357"/>
        <w:rPr>
          <w:b/>
          <w:i/>
          <w:shadow w:val="0"/>
          <w:sz w:val="22"/>
          <w:szCs w:val="22"/>
        </w:rPr>
      </w:pPr>
    </w:p>
    <w:p w:rsidR="002413B8" w:rsidRDefault="002413B8">
      <w:pPr>
        <w:ind w:left="851" w:hanging="357"/>
        <w:rPr>
          <w:b/>
          <w:i/>
          <w:shadow w:val="0"/>
          <w:sz w:val="22"/>
          <w:szCs w:val="22"/>
        </w:rPr>
      </w:pPr>
    </w:p>
    <w:p w:rsidR="002413B8" w:rsidRDefault="002413B8">
      <w:pPr>
        <w:ind w:left="851" w:hanging="357"/>
        <w:rPr>
          <w:b/>
          <w:i/>
          <w:shadow w:val="0"/>
          <w:sz w:val="22"/>
          <w:szCs w:val="22"/>
        </w:rPr>
      </w:pPr>
    </w:p>
    <w:p w:rsidR="006719DB" w:rsidRPr="001207B5" w:rsidRDefault="006719DB">
      <w:pPr>
        <w:ind w:left="851" w:hanging="357"/>
        <w:rPr>
          <w:b/>
          <w:i/>
          <w:shadow w:val="0"/>
          <w:sz w:val="22"/>
          <w:szCs w:val="22"/>
        </w:rPr>
      </w:pPr>
      <w:r w:rsidRPr="001207B5">
        <w:rPr>
          <w:b/>
          <w:i/>
          <w:shadow w:val="0"/>
          <w:sz w:val="22"/>
          <w:szCs w:val="22"/>
        </w:rPr>
        <w:t>C.</w:t>
      </w:r>
      <w:r w:rsidRPr="001207B5">
        <w:rPr>
          <w:b/>
          <w:i/>
          <w:shadow w:val="0"/>
          <w:sz w:val="22"/>
          <w:szCs w:val="22"/>
        </w:rPr>
        <w:tab/>
        <w:t>Concevoir et produire schémas, tableaux, dessins, graphiques qui structurent et rendent visuelles des données abstraites:</w:t>
      </w:r>
    </w:p>
    <w:p w:rsidR="006719DB" w:rsidRPr="001207B5" w:rsidRDefault="006719DB">
      <w:pPr>
        <w:ind w:left="357" w:hanging="357"/>
        <w:rPr>
          <w:b/>
          <w:i/>
          <w:shadow w:val="0"/>
          <w:sz w:val="22"/>
          <w:szCs w:val="22"/>
        </w:rPr>
      </w:pPr>
    </w:p>
    <w:p w:rsidR="006719DB" w:rsidRPr="001207B5" w:rsidRDefault="006719DB" w:rsidP="002413B8">
      <w:pPr>
        <w:numPr>
          <w:ilvl w:val="0"/>
          <w:numId w:val="1"/>
        </w:numPr>
        <w:rPr>
          <w:shadow w:val="0"/>
          <w:sz w:val="22"/>
          <w:szCs w:val="22"/>
        </w:rPr>
      </w:pPr>
      <w:r w:rsidRPr="001207B5">
        <w:rPr>
          <w:shadow w:val="0"/>
          <w:sz w:val="22"/>
          <w:szCs w:val="22"/>
        </w:rPr>
        <w:t>concevoir :</w:t>
      </w:r>
    </w:p>
    <w:p w:rsidR="006719DB" w:rsidRPr="001207B5" w:rsidRDefault="006719DB" w:rsidP="00AD04D9">
      <w:pPr>
        <w:numPr>
          <w:ilvl w:val="0"/>
          <w:numId w:val="2"/>
        </w:numPr>
        <w:rPr>
          <w:shadow w:val="0"/>
          <w:sz w:val="22"/>
          <w:szCs w:val="22"/>
        </w:rPr>
      </w:pPr>
      <w:r w:rsidRPr="001207B5">
        <w:rPr>
          <w:shadow w:val="0"/>
          <w:sz w:val="22"/>
          <w:szCs w:val="22"/>
        </w:rPr>
        <w:t>comprendre un schéma donné ( le traduire en mots)</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identifier un type de structure non linéaire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citer avantages et inconvénients de chaque type de schéma ainsi que son domaine d'application</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critiquer la lisibilité d'un schéma donné</w:t>
      </w:r>
      <w:r w:rsidR="002C3FA1">
        <w:rPr>
          <w:shadow w:val="0"/>
          <w:sz w:val="22"/>
          <w:szCs w:val="22"/>
        </w:rPr>
        <w:t xml:space="preserve"> </w:t>
      </w:r>
      <w:r w:rsidRPr="001207B5">
        <w:rPr>
          <w:shadow w:val="0"/>
          <w:sz w:val="22"/>
          <w:szCs w:val="22"/>
        </w:rPr>
        <w:t>;</w:t>
      </w:r>
    </w:p>
    <w:p w:rsidR="006719DB" w:rsidRPr="001207B5" w:rsidRDefault="006719DB" w:rsidP="00AD04D9">
      <w:pPr>
        <w:ind w:left="1699"/>
        <w:rPr>
          <w:shadow w:val="0"/>
          <w:sz w:val="22"/>
          <w:szCs w:val="22"/>
        </w:rPr>
      </w:pPr>
    </w:p>
    <w:p w:rsidR="006719DB" w:rsidRPr="001207B5" w:rsidRDefault="006719DB" w:rsidP="002413B8">
      <w:pPr>
        <w:numPr>
          <w:ilvl w:val="0"/>
          <w:numId w:val="1"/>
        </w:numPr>
        <w:rPr>
          <w:shadow w:val="0"/>
          <w:sz w:val="22"/>
          <w:szCs w:val="22"/>
        </w:rPr>
      </w:pPr>
      <w:r w:rsidRPr="001207B5">
        <w:rPr>
          <w:shadow w:val="0"/>
          <w:sz w:val="22"/>
          <w:szCs w:val="22"/>
        </w:rPr>
        <w:t>produire:</w:t>
      </w:r>
    </w:p>
    <w:p w:rsidR="006719DB" w:rsidRPr="001207B5" w:rsidRDefault="006719DB" w:rsidP="00AD04D9">
      <w:pPr>
        <w:numPr>
          <w:ilvl w:val="0"/>
          <w:numId w:val="2"/>
        </w:numPr>
        <w:rPr>
          <w:shadow w:val="0"/>
          <w:sz w:val="22"/>
          <w:szCs w:val="22"/>
        </w:rPr>
      </w:pPr>
      <w:r w:rsidRPr="001207B5">
        <w:rPr>
          <w:shadow w:val="0"/>
          <w:sz w:val="22"/>
          <w:szCs w:val="22"/>
        </w:rPr>
        <w:t>sélectionner un type de schéma en fonction des besoins</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chercher une forme de structure non linéaire adaptée aux données à traiter</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construire un schéma en tenant compte des mécanismes de la perception visuelle (ex: disposition dans l'espace, formes, couleurs )</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auto-évaluer sa production personnelle.</w:t>
      </w:r>
    </w:p>
    <w:p w:rsidR="006719DB" w:rsidRPr="001207B5" w:rsidRDefault="006719DB">
      <w:pPr>
        <w:ind w:left="851" w:hanging="357"/>
        <w:rPr>
          <w:b/>
          <w:i/>
          <w:shadow w:val="0"/>
          <w:sz w:val="22"/>
          <w:szCs w:val="22"/>
        </w:rPr>
      </w:pPr>
    </w:p>
    <w:p w:rsidR="006719DB" w:rsidRPr="001207B5" w:rsidRDefault="006719DB">
      <w:pPr>
        <w:ind w:left="851" w:hanging="357"/>
        <w:rPr>
          <w:b/>
          <w:i/>
          <w:shadow w:val="0"/>
          <w:sz w:val="22"/>
          <w:szCs w:val="22"/>
        </w:rPr>
      </w:pPr>
      <w:r w:rsidRPr="001207B5">
        <w:rPr>
          <w:b/>
          <w:i/>
          <w:shadow w:val="0"/>
          <w:sz w:val="22"/>
          <w:szCs w:val="22"/>
        </w:rPr>
        <w:t>D.</w:t>
      </w:r>
      <w:r w:rsidRPr="001207B5">
        <w:rPr>
          <w:b/>
          <w:i/>
          <w:shadow w:val="0"/>
          <w:sz w:val="22"/>
          <w:szCs w:val="22"/>
        </w:rPr>
        <w:tab/>
        <w:t>Mémoriser des matières et les restituer selon la même structure ou selon une structure nouvelle :</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approfondir la compréhension</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déduire les applications pratiques de ces mécanismes</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observer et auto - évaluer les caractéristiques de sa propre mémoire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rendre des notes ( personnelles ou non ) mémorisables en mettant la structure logique du contenu en évidence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évoquer et restituer des données mémorisées</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visualiser une matière, voya</w:t>
      </w:r>
      <w:r w:rsidR="002C3FA1">
        <w:rPr>
          <w:shadow w:val="0"/>
          <w:sz w:val="22"/>
          <w:szCs w:val="22"/>
        </w:rPr>
        <w:t>ger mentalement dans un cours (</w:t>
      </w:r>
      <w:r w:rsidRPr="001207B5">
        <w:rPr>
          <w:shadow w:val="0"/>
          <w:sz w:val="22"/>
          <w:szCs w:val="22"/>
        </w:rPr>
        <w:t>travail de la structure logique);</w:t>
      </w:r>
    </w:p>
    <w:p w:rsidR="006719DB" w:rsidRPr="002C3FA1" w:rsidRDefault="006719DB" w:rsidP="002C3FA1">
      <w:pPr>
        <w:numPr>
          <w:ilvl w:val="0"/>
          <w:numId w:val="1"/>
        </w:numPr>
        <w:rPr>
          <w:shadow w:val="0"/>
          <w:sz w:val="22"/>
          <w:szCs w:val="22"/>
        </w:rPr>
      </w:pPr>
      <w:r w:rsidRPr="002C3FA1">
        <w:rPr>
          <w:shadow w:val="0"/>
          <w:sz w:val="22"/>
          <w:szCs w:val="22"/>
        </w:rPr>
        <w:t xml:space="preserve">sélectionner des données diverses mémorisées en vue d'un traitement des informations </w:t>
      </w:r>
      <w:r w:rsidR="002C3FA1" w:rsidRPr="002C3FA1">
        <w:rPr>
          <w:shadow w:val="0"/>
          <w:sz w:val="22"/>
          <w:szCs w:val="22"/>
        </w:rPr>
        <w:t>(</w:t>
      </w:r>
      <w:r w:rsidRPr="002C3FA1">
        <w:rPr>
          <w:shadow w:val="0"/>
          <w:sz w:val="22"/>
          <w:szCs w:val="22"/>
        </w:rPr>
        <w:t>exemple : dans le but de comparer des notions ).</w:t>
      </w: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E.</w:t>
      </w:r>
      <w:r w:rsidRPr="001207B5">
        <w:rPr>
          <w:b/>
          <w:i/>
          <w:shadow w:val="0"/>
          <w:sz w:val="22"/>
          <w:szCs w:val="22"/>
        </w:rPr>
        <w:tab/>
        <w:t>Résoudre les problèmes ( d'ordre intellectuel ) selon une stratégie réfléchie : élaborer un plan d'action menant à la solution recherchée, formuler des algorithmes simples :</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délimiter, définir la nature du problème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en dégager et clarifier les données</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préciser la nature de la solution à trouver</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invento</w:t>
      </w:r>
      <w:r w:rsidR="002C3FA1">
        <w:rPr>
          <w:shadow w:val="0"/>
          <w:sz w:val="22"/>
          <w:szCs w:val="22"/>
        </w:rPr>
        <w:t>rier l'information disponible (</w:t>
      </w:r>
      <w:r w:rsidRPr="001207B5">
        <w:rPr>
          <w:shadow w:val="0"/>
          <w:sz w:val="22"/>
          <w:szCs w:val="22"/>
        </w:rPr>
        <w:t>concepts, formules, lois, procédés ou techniques nécessaires à la résolution)</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établir une ou plusieurs marche(s) à suivre pour résoudre le problème; la  ( les ) schématiser</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résoudre concrètement le problème en appliquant la démarche choisie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évaluer la démarche suivie.</w:t>
      </w: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F.</w:t>
      </w:r>
      <w:r w:rsidRPr="001207B5">
        <w:rPr>
          <w:b/>
          <w:i/>
          <w:shadow w:val="0"/>
          <w:sz w:val="22"/>
          <w:szCs w:val="22"/>
        </w:rPr>
        <w:tab/>
        <w:t>Trouver des idées et construire un travail personnel ( oral / écrit ) en mobilisant sa créativité :</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cerner le thème du travail, le délimiter et le préciser</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chercher de la documentation, constituer un fichier personnel</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prendre des notes à la lecture des documents sélectionnés</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chercher les idées - clés du thème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ordonner ces idées - clés : concevoir le plan du travail, sa structure</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développer, détailler et illustrer chaque idée - clé en veillant à l'équilibre général du travail</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utiliser judicieusement les références bibliographiques.</w:t>
      </w:r>
    </w:p>
    <w:p w:rsidR="006719DB" w:rsidRPr="001207B5" w:rsidRDefault="006719DB">
      <w:pPr>
        <w:ind w:left="851"/>
        <w:rPr>
          <w:shadow w:val="0"/>
          <w:sz w:val="22"/>
          <w:szCs w:val="22"/>
        </w:rPr>
      </w:pPr>
    </w:p>
    <w:p w:rsidR="006719DB" w:rsidRPr="001207B5" w:rsidRDefault="006719DB" w:rsidP="002C3FA1">
      <w:pPr>
        <w:ind w:left="851" w:hanging="284"/>
        <w:rPr>
          <w:shadow w:val="0"/>
          <w:sz w:val="22"/>
          <w:szCs w:val="22"/>
        </w:rPr>
      </w:pPr>
      <w:r w:rsidRPr="001207B5">
        <w:rPr>
          <w:b/>
          <w:i/>
          <w:shadow w:val="0"/>
          <w:sz w:val="22"/>
          <w:szCs w:val="22"/>
        </w:rPr>
        <w:t>G.   Préparer et réaliser un exposé : pouvoir faire face à la situation de prise de parole en public, tan</w:t>
      </w:r>
      <w:r w:rsidR="002C3FA1">
        <w:rPr>
          <w:b/>
          <w:i/>
          <w:shadow w:val="0"/>
          <w:sz w:val="22"/>
          <w:szCs w:val="22"/>
        </w:rPr>
        <w:t>t  au point de vue intellectuel</w:t>
      </w:r>
      <w:r w:rsidRPr="001207B5">
        <w:rPr>
          <w:b/>
          <w:i/>
          <w:shadow w:val="0"/>
          <w:sz w:val="22"/>
          <w:szCs w:val="22"/>
        </w:rPr>
        <w:t xml:space="preserve"> qu'affectif et nerveux</w:t>
      </w:r>
      <w:r w:rsidRPr="001207B5">
        <w:rPr>
          <w:b/>
          <w:shadow w:val="0"/>
          <w:sz w:val="22"/>
          <w:szCs w:val="22"/>
        </w:rPr>
        <w:t>:</w:t>
      </w:r>
    </w:p>
    <w:p w:rsidR="006719DB" w:rsidRPr="001207B5" w:rsidRDefault="006719DB">
      <w:pPr>
        <w:ind w:left="851"/>
        <w:rPr>
          <w:shadow w:val="0"/>
          <w:sz w:val="22"/>
          <w:szCs w:val="22"/>
        </w:rPr>
      </w:pPr>
    </w:p>
    <w:p w:rsidR="006719DB" w:rsidRPr="001207B5" w:rsidRDefault="00AD04D9" w:rsidP="002413B8">
      <w:pPr>
        <w:numPr>
          <w:ilvl w:val="0"/>
          <w:numId w:val="1"/>
        </w:numPr>
        <w:rPr>
          <w:shadow w:val="0"/>
          <w:sz w:val="22"/>
          <w:szCs w:val="22"/>
        </w:rPr>
      </w:pPr>
      <w:r w:rsidRPr="001207B5">
        <w:rPr>
          <w:shadow w:val="0"/>
          <w:sz w:val="22"/>
          <w:szCs w:val="22"/>
        </w:rPr>
        <w:t>p</w:t>
      </w:r>
      <w:r w:rsidR="006719DB" w:rsidRPr="001207B5">
        <w:rPr>
          <w:shadow w:val="0"/>
          <w:sz w:val="22"/>
          <w:szCs w:val="22"/>
        </w:rPr>
        <w:t>réparations :</w:t>
      </w:r>
    </w:p>
    <w:p w:rsidR="006719DB" w:rsidRPr="001207B5" w:rsidRDefault="006719DB" w:rsidP="00AD04D9">
      <w:pPr>
        <w:numPr>
          <w:ilvl w:val="0"/>
          <w:numId w:val="2"/>
        </w:numPr>
        <w:rPr>
          <w:shadow w:val="0"/>
          <w:sz w:val="22"/>
          <w:szCs w:val="22"/>
        </w:rPr>
      </w:pPr>
      <w:r w:rsidRPr="001207B5">
        <w:rPr>
          <w:shadow w:val="0"/>
          <w:sz w:val="22"/>
          <w:szCs w:val="22"/>
        </w:rPr>
        <w:t>préparer les notes de support ( fichier ou tableau de synthèse )</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chercher des exemples concrets pour illustrer le thème exposé</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concevoir, réaliser ou sélectionner un ou plusieurs support(s) visuel(s) écrit(s) et / ou non éc</w:t>
      </w:r>
      <w:r w:rsidR="002C3FA1">
        <w:rPr>
          <w:shadow w:val="0"/>
          <w:sz w:val="22"/>
          <w:szCs w:val="22"/>
        </w:rPr>
        <w:t xml:space="preserve">rit(s) ( photo, dessin, schéma </w:t>
      </w:r>
      <w:r w:rsidRPr="001207B5">
        <w:rPr>
          <w:shadow w:val="0"/>
          <w:sz w:val="22"/>
          <w:szCs w:val="22"/>
        </w:rPr>
        <w:t>... )</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préparer l'introduction ( accroche des auditeurs )</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préparer la synthèse finale et la conclusion</w:t>
      </w:r>
      <w:r w:rsidR="002C3FA1">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établir un plan de gestion de temps.</w:t>
      </w:r>
    </w:p>
    <w:p w:rsidR="006719DB" w:rsidRPr="001207B5" w:rsidRDefault="00AD04D9" w:rsidP="002413B8">
      <w:pPr>
        <w:numPr>
          <w:ilvl w:val="0"/>
          <w:numId w:val="1"/>
        </w:numPr>
        <w:rPr>
          <w:shadow w:val="0"/>
          <w:sz w:val="22"/>
          <w:szCs w:val="22"/>
        </w:rPr>
      </w:pPr>
      <w:r w:rsidRPr="001207B5">
        <w:rPr>
          <w:shadow w:val="0"/>
          <w:sz w:val="22"/>
          <w:szCs w:val="22"/>
        </w:rPr>
        <w:t>r</w:t>
      </w:r>
      <w:r w:rsidR="006719DB" w:rsidRPr="001207B5">
        <w:rPr>
          <w:shadow w:val="0"/>
          <w:sz w:val="22"/>
          <w:szCs w:val="22"/>
        </w:rPr>
        <w:t>éalisations :</w:t>
      </w:r>
    </w:p>
    <w:p w:rsidR="006719DB" w:rsidRPr="001207B5" w:rsidRDefault="006719DB" w:rsidP="00AD04D9">
      <w:pPr>
        <w:numPr>
          <w:ilvl w:val="0"/>
          <w:numId w:val="2"/>
        </w:numPr>
        <w:rPr>
          <w:shadow w:val="0"/>
          <w:sz w:val="22"/>
          <w:szCs w:val="22"/>
        </w:rPr>
      </w:pPr>
      <w:r w:rsidRPr="001207B5">
        <w:rPr>
          <w:shadow w:val="0"/>
          <w:sz w:val="22"/>
          <w:szCs w:val="22"/>
        </w:rPr>
        <w:t>respecter la préparation prévue</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s'adapter aux circonstances imprévues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donner, tout au long de l'exposé, des indications</w:t>
      </w:r>
      <w:r w:rsidR="00211E66">
        <w:rPr>
          <w:shadow w:val="0"/>
          <w:sz w:val="22"/>
          <w:szCs w:val="22"/>
        </w:rPr>
        <w:t xml:space="preserve"> sur la structure de celui-ci (</w:t>
      </w:r>
      <w:r w:rsidRPr="001207B5">
        <w:rPr>
          <w:shadow w:val="0"/>
          <w:sz w:val="22"/>
          <w:szCs w:val="22"/>
        </w:rPr>
        <w:t>pauses, synthèses partielles, transitions) de façon à mettre les idées - clés en évidence</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régler le débit de la voix et en adapter le volume aux circonstances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soigner la présentation de soi</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observer le public et veiller à soutenir l'attention du public;</w:t>
      </w:r>
    </w:p>
    <w:p w:rsidR="006719DB" w:rsidRPr="001207B5" w:rsidRDefault="006719DB" w:rsidP="00AD04D9">
      <w:pPr>
        <w:numPr>
          <w:ilvl w:val="0"/>
          <w:numId w:val="2"/>
        </w:numPr>
        <w:rPr>
          <w:shadow w:val="0"/>
          <w:sz w:val="22"/>
          <w:szCs w:val="22"/>
        </w:rPr>
      </w:pPr>
      <w:r w:rsidRPr="001207B5">
        <w:rPr>
          <w:shadow w:val="0"/>
          <w:sz w:val="22"/>
          <w:szCs w:val="22"/>
        </w:rPr>
        <w:t>répondre aux questions éventuelles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gérer le stress.</w:t>
      </w: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H.</w:t>
      </w:r>
      <w:r w:rsidRPr="001207B5">
        <w:rPr>
          <w:b/>
          <w:i/>
          <w:shadow w:val="0"/>
          <w:sz w:val="22"/>
          <w:szCs w:val="22"/>
        </w:rPr>
        <w:tab/>
        <w:t>Mettre en application des règles données, quel que soit le langage utilisé : textes, formules, dessins ou schémas :</w:t>
      </w:r>
    </w:p>
    <w:p w:rsidR="006719DB" w:rsidRPr="001207B5" w:rsidRDefault="006719DB">
      <w:pPr>
        <w:ind w:left="851" w:hanging="357"/>
        <w:rPr>
          <w:b/>
          <w:i/>
          <w:shadow w:val="0"/>
          <w:sz w:val="22"/>
          <w:szCs w:val="22"/>
        </w:rPr>
      </w:pPr>
    </w:p>
    <w:p w:rsidR="006719DB" w:rsidRPr="001207B5" w:rsidRDefault="006719DB" w:rsidP="00211E66">
      <w:pPr>
        <w:numPr>
          <w:ilvl w:val="0"/>
          <w:numId w:val="1"/>
        </w:numPr>
        <w:rPr>
          <w:shadow w:val="0"/>
          <w:sz w:val="22"/>
          <w:szCs w:val="22"/>
        </w:rPr>
      </w:pPr>
      <w:r w:rsidRPr="001207B5">
        <w:rPr>
          <w:shadow w:val="0"/>
          <w:sz w:val="22"/>
          <w:szCs w:val="22"/>
        </w:rPr>
        <w:t>comprendre les règles données:</w:t>
      </w:r>
    </w:p>
    <w:p w:rsidR="006719DB" w:rsidRPr="001207B5" w:rsidRDefault="006719DB" w:rsidP="00AD04D9">
      <w:pPr>
        <w:numPr>
          <w:ilvl w:val="0"/>
          <w:numId w:val="2"/>
        </w:numPr>
        <w:rPr>
          <w:shadow w:val="0"/>
          <w:sz w:val="22"/>
          <w:szCs w:val="22"/>
        </w:rPr>
      </w:pPr>
      <w:r w:rsidRPr="001207B5">
        <w:rPr>
          <w:shadow w:val="0"/>
          <w:sz w:val="22"/>
          <w:szCs w:val="22"/>
        </w:rPr>
        <w:t>traduire une formule chiffrée en mots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traduire un dessin en mots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traduire un schéma ( de type paradigmes ) en mots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traduire un mode d'emploi rédigé en schéma ( paradigmes )</w:t>
      </w:r>
      <w:r w:rsidR="00211E66">
        <w:rPr>
          <w:shadow w:val="0"/>
          <w:sz w:val="22"/>
          <w:szCs w:val="22"/>
        </w:rPr>
        <w:t xml:space="preserve"> </w:t>
      </w:r>
      <w:r w:rsidRPr="001207B5">
        <w:rPr>
          <w:shadow w:val="0"/>
          <w:sz w:val="22"/>
          <w:szCs w:val="22"/>
        </w:rPr>
        <w:t>;</w:t>
      </w:r>
    </w:p>
    <w:p w:rsidR="006719DB" w:rsidRPr="001207B5" w:rsidRDefault="006719DB" w:rsidP="00211E66">
      <w:pPr>
        <w:numPr>
          <w:ilvl w:val="0"/>
          <w:numId w:val="1"/>
        </w:numPr>
        <w:rPr>
          <w:shadow w:val="0"/>
          <w:sz w:val="22"/>
          <w:szCs w:val="22"/>
        </w:rPr>
      </w:pPr>
      <w:r w:rsidRPr="001207B5">
        <w:rPr>
          <w:shadow w:val="0"/>
          <w:sz w:val="22"/>
          <w:szCs w:val="22"/>
        </w:rPr>
        <w:t>exécuter, appliquer des règles données quel que soit le langage utilisé</w:t>
      </w:r>
      <w:r w:rsidR="00211E66">
        <w:rPr>
          <w:shadow w:val="0"/>
          <w:sz w:val="22"/>
          <w:szCs w:val="22"/>
        </w:rPr>
        <w:t xml:space="preserve"> </w:t>
      </w:r>
      <w:r w:rsidRPr="001207B5">
        <w:rPr>
          <w:shadow w:val="0"/>
          <w:sz w:val="22"/>
          <w:szCs w:val="22"/>
        </w:rPr>
        <w:t>;</w:t>
      </w:r>
    </w:p>
    <w:p w:rsidR="006719DB" w:rsidRPr="001207B5" w:rsidRDefault="006719DB" w:rsidP="00211E66">
      <w:pPr>
        <w:numPr>
          <w:ilvl w:val="0"/>
          <w:numId w:val="1"/>
        </w:numPr>
        <w:rPr>
          <w:shadow w:val="0"/>
          <w:sz w:val="22"/>
          <w:szCs w:val="22"/>
        </w:rPr>
      </w:pPr>
      <w:r w:rsidRPr="001207B5">
        <w:rPr>
          <w:shadow w:val="0"/>
          <w:sz w:val="22"/>
          <w:szCs w:val="22"/>
        </w:rPr>
        <w:t>analyser et critiquer un mode d'emploi et proposer des améliorations éventuelles.</w:t>
      </w:r>
    </w:p>
    <w:p w:rsidR="006719DB" w:rsidRPr="001207B5" w:rsidRDefault="006719DB">
      <w:pPr>
        <w:ind w:left="1065" w:hanging="357"/>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I.</w:t>
      </w:r>
      <w:r w:rsidRPr="001207B5">
        <w:rPr>
          <w:b/>
          <w:i/>
          <w:shadow w:val="0"/>
          <w:sz w:val="22"/>
          <w:szCs w:val="22"/>
        </w:rPr>
        <w:tab/>
        <w:t>Comprendre des questions d'examen et présenter la réponse ( écrite / orale ) :</w:t>
      </w:r>
    </w:p>
    <w:p w:rsidR="006719DB" w:rsidRPr="001207B5" w:rsidRDefault="006719DB">
      <w:pPr>
        <w:ind w:left="851" w:hanging="357"/>
        <w:rPr>
          <w:b/>
          <w:i/>
          <w:shadow w:val="0"/>
          <w:sz w:val="22"/>
          <w:szCs w:val="22"/>
        </w:rPr>
      </w:pPr>
    </w:p>
    <w:p w:rsidR="006719DB" w:rsidRPr="001207B5" w:rsidRDefault="006719DB" w:rsidP="00211E66">
      <w:pPr>
        <w:numPr>
          <w:ilvl w:val="0"/>
          <w:numId w:val="1"/>
        </w:numPr>
        <w:rPr>
          <w:shadow w:val="0"/>
          <w:sz w:val="22"/>
          <w:szCs w:val="22"/>
        </w:rPr>
      </w:pPr>
      <w:r w:rsidRPr="001207B5">
        <w:rPr>
          <w:shadow w:val="0"/>
          <w:sz w:val="22"/>
          <w:szCs w:val="22"/>
        </w:rPr>
        <w:t>comprendre</w:t>
      </w:r>
    </w:p>
    <w:p w:rsidR="006719DB" w:rsidRPr="001207B5" w:rsidRDefault="006719DB" w:rsidP="00AD04D9">
      <w:pPr>
        <w:numPr>
          <w:ilvl w:val="0"/>
          <w:numId w:val="2"/>
        </w:numPr>
        <w:rPr>
          <w:shadow w:val="0"/>
          <w:sz w:val="22"/>
          <w:szCs w:val="22"/>
        </w:rPr>
      </w:pPr>
      <w:r w:rsidRPr="001207B5">
        <w:rPr>
          <w:shadow w:val="0"/>
          <w:sz w:val="22"/>
          <w:szCs w:val="22"/>
        </w:rPr>
        <w:t>lire le questionnaire et établir un plan de gestion de temps</w:t>
      </w:r>
      <w:r w:rsidR="00211E66">
        <w:rPr>
          <w:shadow w:val="0"/>
          <w:sz w:val="22"/>
          <w:szCs w:val="22"/>
        </w:rPr>
        <w:t>, e</w:t>
      </w:r>
      <w:r w:rsidRPr="001207B5">
        <w:rPr>
          <w:shadow w:val="0"/>
          <w:sz w:val="22"/>
          <w:szCs w:val="22"/>
        </w:rPr>
        <w:t>n fonction de différents critères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décompose</w:t>
      </w:r>
      <w:r w:rsidR="00211E66">
        <w:rPr>
          <w:shadow w:val="0"/>
          <w:sz w:val="22"/>
          <w:szCs w:val="22"/>
        </w:rPr>
        <w:t>r une question complexe en sous-</w:t>
      </w:r>
      <w:r w:rsidRPr="001207B5">
        <w:rPr>
          <w:shadow w:val="0"/>
          <w:sz w:val="22"/>
          <w:szCs w:val="22"/>
        </w:rPr>
        <w:t>questions</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délimiter la (les) matière(s) concernée(s) par la question</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cibler avec précision l'objet de la quest</w:t>
      </w:r>
      <w:r w:rsidR="00211E66">
        <w:rPr>
          <w:shadow w:val="0"/>
          <w:sz w:val="22"/>
          <w:szCs w:val="22"/>
        </w:rPr>
        <w:t>ion (</w:t>
      </w:r>
      <w:r w:rsidRPr="001207B5">
        <w:rPr>
          <w:shadow w:val="0"/>
          <w:sz w:val="22"/>
          <w:szCs w:val="22"/>
        </w:rPr>
        <w:t>sélection stricte des données au sein de la matière concernée)</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identifier la compétence visée par la question ( le type de traitement de l'information demandé )</w:t>
      </w:r>
      <w:r w:rsidR="00211E66">
        <w:rPr>
          <w:shadow w:val="0"/>
          <w:sz w:val="22"/>
          <w:szCs w:val="22"/>
        </w:rPr>
        <w:t xml:space="preserve"> </w:t>
      </w:r>
      <w:r w:rsidRPr="001207B5">
        <w:rPr>
          <w:shadow w:val="0"/>
          <w:sz w:val="22"/>
          <w:szCs w:val="22"/>
        </w:rPr>
        <w:t>;</w:t>
      </w:r>
    </w:p>
    <w:p w:rsidR="006719DB" w:rsidRPr="001207B5" w:rsidRDefault="006719DB">
      <w:pPr>
        <w:rPr>
          <w:shadow w:val="0"/>
          <w:sz w:val="22"/>
          <w:szCs w:val="22"/>
        </w:rPr>
      </w:pPr>
    </w:p>
    <w:p w:rsidR="006719DB" w:rsidRPr="001207B5" w:rsidRDefault="006719DB" w:rsidP="00211E66">
      <w:pPr>
        <w:numPr>
          <w:ilvl w:val="0"/>
          <w:numId w:val="1"/>
        </w:numPr>
        <w:rPr>
          <w:shadow w:val="0"/>
          <w:sz w:val="22"/>
          <w:szCs w:val="22"/>
        </w:rPr>
      </w:pPr>
      <w:r w:rsidRPr="001207B5">
        <w:rPr>
          <w:shadow w:val="0"/>
          <w:sz w:val="22"/>
          <w:szCs w:val="22"/>
        </w:rPr>
        <w:t>répondre</w:t>
      </w:r>
    </w:p>
    <w:p w:rsidR="006719DB" w:rsidRPr="001207B5" w:rsidRDefault="006719DB" w:rsidP="00AD04D9">
      <w:pPr>
        <w:numPr>
          <w:ilvl w:val="0"/>
          <w:numId w:val="2"/>
        </w:numPr>
        <w:rPr>
          <w:shadow w:val="0"/>
          <w:sz w:val="22"/>
          <w:szCs w:val="22"/>
        </w:rPr>
      </w:pPr>
      <w:r w:rsidRPr="001207B5">
        <w:rPr>
          <w:shadow w:val="0"/>
          <w:sz w:val="22"/>
          <w:szCs w:val="22"/>
        </w:rPr>
        <w:t>structurer la réponse en fonction des points - clés de la matière</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formuler la réponse ( niveau du langage ) en veillant à la concordance avec le libellé de la question</w:t>
      </w:r>
      <w:r w:rsidR="00211E66">
        <w:rPr>
          <w:shadow w:val="0"/>
          <w:sz w:val="22"/>
          <w:szCs w:val="22"/>
        </w:rPr>
        <w:t xml:space="preserve"> </w:t>
      </w:r>
      <w:r w:rsidRPr="001207B5">
        <w:rPr>
          <w:shadow w:val="0"/>
          <w:sz w:val="22"/>
          <w:szCs w:val="22"/>
        </w:rPr>
        <w:t>;</w:t>
      </w:r>
    </w:p>
    <w:p w:rsidR="006719DB" w:rsidRPr="001207B5" w:rsidRDefault="006719DB" w:rsidP="00AD04D9">
      <w:pPr>
        <w:numPr>
          <w:ilvl w:val="0"/>
          <w:numId w:val="2"/>
        </w:numPr>
        <w:rPr>
          <w:shadow w:val="0"/>
          <w:sz w:val="22"/>
          <w:szCs w:val="22"/>
        </w:rPr>
      </w:pPr>
      <w:r w:rsidRPr="001207B5">
        <w:rPr>
          <w:shadow w:val="0"/>
          <w:sz w:val="22"/>
          <w:szCs w:val="22"/>
        </w:rPr>
        <w:t>présenter la réponse en mettant la structure de celle - ci clairement en évidence</w:t>
      </w:r>
      <w:r w:rsidR="00211E66">
        <w:rPr>
          <w:shadow w:val="0"/>
          <w:sz w:val="22"/>
          <w:szCs w:val="22"/>
        </w:rPr>
        <w:t xml:space="preserve"> </w:t>
      </w:r>
      <w:r w:rsidRPr="001207B5">
        <w:rPr>
          <w:shadow w:val="0"/>
          <w:sz w:val="22"/>
          <w:szCs w:val="22"/>
        </w:rPr>
        <w:t>;</w:t>
      </w:r>
    </w:p>
    <w:p w:rsidR="006719DB" w:rsidRPr="001207B5" w:rsidRDefault="006719DB">
      <w:pPr>
        <w:rPr>
          <w:shadow w:val="0"/>
          <w:sz w:val="22"/>
          <w:szCs w:val="22"/>
        </w:rPr>
      </w:pPr>
    </w:p>
    <w:p w:rsidR="006719DB" w:rsidRPr="001207B5" w:rsidRDefault="006719DB" w:rsidP="00211E66">
      <w:pPr>
        <w:numPr>
          <w:ilvl w:val="0"/>
          <w:numId w:val="1"/>
        </w:numPr>
        <w:rPr>
          <w:shadow w:val="0"/>
          <w:sz w:val="22"/>
          <w:szCs w:val="22"/>
        </w:rPr>
      </w:pPr>
      <w:r w:rsidRPr="001207B5">
        <w:rPr>
          <w:shadow w:val="0"/>
          <w:sz w:val="22"/>
          <w:szCs w:val="22"/>
        </w:rPr>
        <w:t>prévoir</w:t>
      </w:r>
    </w:p>
    <w:p w:rsidR="006719DB" w:rsidRPr="001207B5" w:rsidRDefault="006719DB" w:rsidP="00AD04D9">
      <w:pPr>
        <w:numPr>
          <w:ilvl w:val="0"/>
          <w:numId w:val="2"/>
        </w:numPr>
        <w:rPr>
          <w:shadow w:val="0"/>
          <w:sz w:val="22"/>
          <w:szCs w:val="22"/>
        </w:rPr>
      </w:pPr>
      <w:r w:rsidRPr="001207B5">
        <w:rPr>
          <w:shadow w:val="0"/>
          <w:sz w:val="22"/>
          <w:szCs w:val="22"/>
        </w:rPr>
        <w:t>anticiper les questions d'examens futurs.</w:t>
      </w: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J.</w:t>
      </w:r>
      <w:r w:rsidRPr="001207B5">
        <w:rPr>
          <w:b/>
          <w:i/>
          <w:shadow w:val="0"/>
          <w:sz w:val="22"/>
          <w:szCs w:val="22"/>
        </w:rPr>
        <w:tab/>
        <w:t>Gérer le temps de travail ( à courte et à longue échéance ) et planifier l'étude; organiser le mode de vie en période de préparation aux examens :</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définir un but de travail ( objectif concret )</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décomposer une tâche complexe en tâches simples</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établir un (des) ordre(s) logique(s) pour l'accomplissement de ces tâches simples en vue d'atteindre le but recherché</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estimer le temps nécessaire pour chaque étape</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rédiger un planning réaliste et souple</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connaître les possibilités physiques et nerveuses de l'être humain ( concentration, fatigue );</w:t>
      </w:r>
    </w:p>
    <w:p w:rsidR="006719DB" w:rsidRPr="001207B5" w:rsidRDefault="006719DB" w:rsidP="00AD04D9">
      <w:pPr>
        <w:numPr>
          <w:ilvl w:val="0"/>
          <w:numId w:val="1"/>
        </w:numPr>
        <w:rPr>
          <w:shadow w:val="0"/>
          <w:sz w:val="22"/>
          <w:szCs w:val="22"/>
        </w:rPr>
      </w:pPr>
      <w:r w:rsidRPr="001207B5">
        <w:rPr>
          <w:shadow w:val="0"/>
          <w:sz w:val="22"/>
          <w:szCs w:val="22"/>
        </w:rPr>
        <w:t>observer et auto - évaluer ses propres capacités</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analyser, critiquer et adapter ses conditions de travail et son mode de vie en période d'examens</w:t>
      </w:r>
      <w:r w:rsidR="004C4CB4">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auto - évaluer son planning et l'adapter</w:t>
      </w:r>
      <w:r w:rsidR="004C4CB4">
        <w:rPr>
          <w:shadow w:val="0"/>
          <w:sz w:val="22"/>
          <w:szCs w:val="22"/>
        </w:rPr>
        <w:t xml:space="preserve"> </w:t>
      </w:r>
      <w:r w:rsidRPr="001207B5">
        <w:rPr>
          <w:shadow w:val="0"/>
          <w:sz w:val="22"/>
          <w:szCs w:val="22"/>
        </w:rPr>
        <w:t>;</w:t>
      </w:r>
    </w:p>
    <w:p w:rsidR="006719DB" w:rsidRPr="001207B5" w:rsidRDefault="004C4CB4" w:rsidP="00AD04D9">
      <w:pPr>
        <w:numPr>
          <w:ilvl w:val="0"/>
          <w:numId w:val="1"/>
        </w:numPr>
        <w:rPr>
          <w:shadow w:val="0"/>
          <w:sz w:val="22"/>
          <w:szCs w:val="22"/>
        </w:rPr>
      </w:pPr>
      <w:r>
        <w:rPr>
          <w:shadow w:val="0"/>
          <w:sz w:val="22"/>
          <w:szCs w:val="22"/>
        </w:rPr>
        <w:t>alterner travail  et détente (</w:t>
      </w:r>
      <w:r w:rsidR="006719DB" w:rsidRPr="001207B5">
        <w:rPr>
          <w:shadow w:val="0"/>
          <w:sz w:val="22"/>
          <w:szCs w:val="22"/>
        </w:rPr>
        <w:t>sur une demi - journée / sur un mois).</w:t>
      </w: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K.</w:t>
      </w:r>
      <w:r w:rsidRPr="001207B5">
        <w:rPr>
          <w:b/>
          <w:i/>
          <w:shadow w:val="0"/>
          <w:sz w:val="22"/>
          <w:szCs w:val="22"/>
        </w:rPr>
        <w:tab/>
        <w:t>Définir des ob</w:t>
      </w:r>
      <w:r w:rsidR="000E0D2A">
        <w:rPr>
          <w:b/>
          <w:i/>
          <w:shadow w:val="0"/>
          <w:sz w:val="22"/>
          <w:szCs w:val="22"/>
        </w:rPr>
        <w:t>jectifs personnels cognitifs et/</w:t>
      </w:r>
      <w:r w:rsidRPr="001207B5">
        <w:rPr>
          <w:b/>
          <w:i/>
          <w:shadow w:val="0"/>
          <w:sz w:val="22"/>
          <w:szCs w:val="22"/>
        </w:rPr>
        <w:t>ou affectifs et développer la confiance en soi :</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concevoir un projet élaboré: le délimiter, le définir, le préciser et le détailler</w:t>
      </w:r>
      <w:r w:rsidR="000E0D2A">
        <w:rPr>
          <w:shadow w:val="0"/>
          <w:sz w:val="22"/>
          <w:szCs w:val="22"/>
        </w:rPr>
        <w:t xml:space="preserve"> ;</w:t>
      </w:r>
    </w:p>
    <w:p w:rsidR="006719DB" w:rsidRPr="001207B5" w:rsidRDefault="006719DB" w:rsidP="00AD04D9">
      <w:pPr>
        <w:numPr>
          <w:ilvl w:val="0"/>
          <w:numId w:val="1"/>
        </w:numPr>
        <w:rPr>
          <w:shadow w:val="0"/>
          <w:sz w:val="22"/>
          <w:szCs w:val="22"/>
        </w:rPr>
      </w:pPr>
      <w:r w:rsidRPr="001207B5">
        <w:rPr>
          <w:shadow w:val="0"/>
          <w:sz w:val="22"/>
          <w:szCs w:val="22"/>
        </w:rPr>
        <w:t xml:space="preserve">se projeter dans l'avenir pour vivre et savourer </w:t>
      </w:r>
      <w:r w:rsidR="000E0D2A">
        <w:rPr>
          <w:shadow w:val="0"/>
          <w:sz w:val="22"/>
          <w:szCs w:val="22"/>
        </w:rPr>
        <w:t>la réussite future ;</w:t>
      </w:r>
    </w:p>
    <w:p w:rsidR="006719DB" w:rsidRPr="001207B5" w:rsidRDefault="006719DB" w:rsidP="00AD04D9">
      <w:pPr>
        <w:numPr>
          <w:ilvl w:val="0"/>
          <w:numId w:val="1"/>
        </w:numPr>
        <w:rPr>
          <w:shadow w:val="0"/>
          <w:sz w:val="22"/>
          <w:szCs w:val="22"/>
        </w:rPr>
      </w:pPr>
      <w:r w:rsidRPr="001207B5">
        <w:rPr>
          <w:shadow w:val="0"/>
          <w:sz w:val="22"/>
          <w:szCs w:val="22"/>
        </w:rPr>
        <w:t>analyser les exigences de ce projet</w:t>
      </w:r>
      <w:r w:rsidR="000E0D2A">
        <w:rPr>
          <w:shadow w:val="0"/>
          <w:sz w:val="22"/>
          <w:szCs w:val="22"/>
        </w:rPr>
        <w:t xml:space="preserve"> ;</w:t>
      </w:r>
    </w:p>
    <w:p w:rsidR="006719DB" w:rsidRPr="001207B5" w:rsidRDefault="006719DB" w:rsidP="00AD04D9">
      <w:pPr>
        <w:numPr>
          <w:ilvl w:val="0"/>
          <w:numId w:val="1"/>
        </w:numPr>
        <w:rPr>
          <w:shadow w:val="0"/>
          <w:sz w:val="22"/>
          <w:szCs w:val="22"/>
        </w:rPr>
      </w:pPr>
      <w:r w:rsidRPr="001207B5">
        <w:rPr>
          <w:shadow w:val="0"/>
          <w:sz w:val="22"/>
          <w:szCs w:val="22"/>
        </w:rPr>
        <w:t>décomposer le projet en phases ou étapes successiv</w:t>
      </w:r>
      <w:r w:rsidR="000E0D2A">
        <w:rPr>
          <w:shadow w:val="0"/>
          <w:sz w:val="22"/>
          <w:szCs w:val="22"/>
        </w:rPr>
        <w:t>es ( objectifs intermédiaires ) ;</w:t>
      </w:r>
    </w:p>
    <w:p w:rsidR="006719DB" w:rsidRPr="001207B5" w:rsidRDefault="000E0D2A" w:rsidP="00AD04D9">
      <w:pPr>
        <w:numPr>
          <w:ilvl w:val="0"/>
          <w:numId w:val="1"/>
        </w:numPr>
        <w:rPr>
          <w:shadow w:val="0"/>
          <w:sz w:val="22"/>
          <w:szCs w:val="22"/>
        </w:rPr>
      </w:pPr>
      <w:r>
        <w:rPr>
          <w:shadow w:val="0"/>
          <w:sz w:val="22"/>
          <w:szCs w:val="22"/>
        </w:rPr>
        <w:t>planifier le travail nécessaire ;</w:t>
      </w:r>
    </w:p>
    <w:p w:rsidR="006719DB" w:rsidRPr="001207B5" w:rsidRDefault="006719DB" w:rsidP="00AD04D9">
      <w:pPr>
        <w:numPr>
          <w:ilvl w:val="0"/>
          <w:numId w:val="1"/>
        </w:numPr>
        <w:rPr>
          <w:shadow w:val="0"/>
          <w:sz w:val="22"/>
          <w:szCs w:val="22"/>
        </w:rPr>
      </w:pPr>
      <w:r w:rsidRPr="001207B5">
        <w:rPr>
          <w:shadow w:val="0"/>
          <w:sz w:val="22"/>
          <w:szCs w:val="22"/>
        </w:rPr>
        <w:t>persévérer dans l'effort et dans la volonté de réussir ( travail sur soi ).</w:t>
      </w:r>
    </w:p>
    <w:p w:rsidR="006719DB" w:rsidRPr="001207B5" w:rsidRDefault="006719DB">
      <w:pPr>
        <w:rPr>
          <w:shadow w:val="0"/>
          <w:sz w:val="22"/>
          <w:szCs w:val="22"/>
        </w:rPr>
      </w:pPr>
    </w:p>
    <w:p w:rsidR="006719DB" w:rsidRPr="001207B5" w:rsidRDefault="006719DB">
      <w:pPr>
        <w:ind w:left="851" w:hanging="357"/>
        <w:rPr>
          <w:b/>
          <w:i/>
          <w:shadow w:val="0"/>
          <w:sz w:val="22"/>
          <w:szCs w:val="22"/>
        </w:rPr>
      </w:pPr>
      <w:r w:rsidRPr="001207B5">
        <w:rPr>
          <w:b/>
          <w:i/>
          <w:shadow w:val="0"/>
          <w:sz w:val="22"/>
          <w:szCs w:val="22"/>
        </w:rPr>
        <w:t>L.</w:t>
      </w:r>
      <w:r w:rsidRPr="001207B5">
        <w:rPr>
          <w:b/>
          <w:i/>
          <w:shadow w:val="0"/>
          <w:sz w:val="22"/>
          <w:szCs w:val="22"/>
        </w:rPr>
        <w:tab/>
        <w:t>Développer les capacités de détente physique et nerveuse dans le but d'augmenter les capacités intellectuelles et la confiance en soi :</w:t>
      </w:r>
    </w:p>
    <w:p w:rsidR="006719DB" w:rsidRPr="001207B5" w:rsidRDefault="006719DB">
      <w:pPr>
        <w:ind w:left="357" w:hanging="357"/>
        <w:rPr>
          <w:b/>
          <w:i/>
          <w:shadow w:val="0"/>
          <w:sz w:val="22"/>
          <w:szCs w:val="22"/>
        </w:rPr>
      </w:pPr>
    </w:p>
    <w:p w:rsidR="006719DB" w:rsidRPr="001207B5" w:rsidRDefault="006719DB" w:rsidP="00AD04D9">
      <w:pPr>
        <w:numPr>
          <w:ilvl w:val="0"/>
          <w:numId w:val="1"/>
        </w:numPr>
        <w:rPr>
          <w:shadow w:val="0"/>
          <w:sz w:val="22"/>
          <w:szCs w:val="22"/>
        </w:rPr>
      </w:pPr>
      <w:r w:rsidRPr="001207B5">
        <w:rPr>
          <w:shadow w:val="0"/>
          <w:sz w:val="22"/>
          <w:szCs w:val="22"/>
        </w:rPr>
        <w:t>exercices de relaxation ( en position couché</w:t>
      </w:r>
      <w:r w:rsidR="00744A66">
        <w:rPr>
          <w:shadow w:val="0"/>
          <w:sz w:val="22"/>
          <w:szCs w:val="22"/>
        </w:rPr>
        <w:t>e</w:t>
      </w:r>
      <w:r w:rsidRPr="001207B5">
        <w:rPr>
          <w:shadow w:val="0"/>
          <w:sz w:val="22"/>
          <w:szCs w:val="22"/>
        </w:rPr>
        <w:t xml:space="preserve"> / assis</w:t>
      </w:r>
      <w:r w:rsidR="00744A66">
        <w:rPr>
          <w:shadow w:val="0"/>
          <w:sz w:val="22"/>
          <w:szCs w:val="22"/>
        </w:rPr>
        <w:t>e</w:t>
      </w:r>
      <w:r w:rsidRPr="001207B5">
        <w:rPr>
          <w:shadow w:val="0"/>
          <w:sz w:val="22"/>
          <w:szCs w:val="22"/>
        </w:rPr>
        <w:t xml:space="preserve"> / debout )</w:t>
      </w:r>
      <w:r w:rsidR="00744A66">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exercices respiratoires</w:t>
      </w:r>
      <w:r w:rsidR="00744A66">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exercices de sollicitation de la créativité en état de détente physique</w:t>
      </w:r>
      <w:r w:rsidR="00744A66">
        <w:rPr>
          <w:shadow w:val="0"/>
          <w:sz w:val="22"/>
          <w:szCs w:val="22"/>
        </w:rPr>
        <w:t xml:space="preserve"> </w:t>
      </w:r>
      <w:r w:rsidRPr="001207B5">
        <w:rPr>
          <w:shadow w:val="0"/>
          <w:sz w:val="22"/>
          <w:szCs w:val="22"/>
        </w:rPr>
        <w:t>;</w:t>
      </w:r>
    </w:p>
    <w:p w:rsidR="006719DB" w:rsidRPr="001207B5" w:rsidRDefault="006719DB" w:rsidP="00AD04D9">
      <w:pPr>
        <w:numPr>
          <w:ilvl w:val="0"/>
          <w:numId w:val="1"/>
        </w:numPr>
        <w:rPr>
          <w:shadow w:val="0"/>
          <w:sz w:val="22"/>
          <w:szCs w:val="22"/>
        </w:rPr>
      </w:pPr>
      <w:r w:rsidRPr="001207B5">
        <w:rPr>
          <w:shadow w:val="0"/>
          <w:sz w:val="22"/>
          <w:szCs w:val="22"/>
        </w:rPr>
        <w:t>apprentissage du "réfle</w:t>
      </w:r>
      <w:r w:rsidR="00AD04D9" w:rsidRPr="001207B5">
        <w:rPr>
          <w:shadow w:val="0"/>
          <w:sz w:val="22"/>
          <w:szCs w:val="22"/>
        </w:rPr>
        <w:t>xe de détente" en cas de besoin.</w:t>
      </w:r>
    </w:p>
    <w:p w:rsidR="006719DB" w:rsidRPr="001207B5" w:rsidRDefault="006719DB">
      <w:pPr>
        <w:rPr>
          <w:shadow w:val="0"/>
          <w:sz w:val="22"/>
          <w:szCs w:val="22"/>
        </w:rPr>
      </w:pPr>
    </w:p>
    <w:p w:rsidR="006719DB" w:rsidRPr="001207B5" w:rsidRDefault="006719DB">
      <w:pPr>
        <w:rPr>
          <w:shadow w:val="0"/>
          <w:sz w:val="22"/>
          <w:szCs w:val="22"/>
        </w:rPr>
      </w:pPr>
    </w:p>
    <w:p w:rsidR="006719DB" w:rsidRPr="001207B5" w:rsidRDefault="006719DB">
      <w:pPr>
        <w:pStyle w:val="Texte"/>
        <w:ind w:left="142"/>
        <w:rPr>
          <w:b/>
          <w:i/>
          <w:shadow w:val="0"/>
          <w:noProof w:val="0"/>
          <w:sz w:val="22"/>
          <w:szCs w:val="22"/>
          <w:u w:val="single"/>
          <w:lang w:val="fr-FR"/>
        </w:rPr>
      </w:pPr>
      <w:r w:rsidRPr="001207B5">
        <w:rPr>
          <w:b/>
          <w:i/>
          <w:shadow w:val="0"/>
          <w:noProof w:val="0"/>
          <w:sz w:val="22"/>
          <w:szCs w:val="22"/>
          <w:u w:val="single"/>
          <w:lang w:val="fr-FR"/>
        </w:rPr>
        <w:t>Recommandations d'application du programme</w:t>
      </w:r>
    </w:p>
    <w:p w:rsidR="006719DB" w:rsidRPr="001207B5" w:rsidRDefault="006719DB">
      <w:pPr>
        <w:pStyle w:val="Texte"/>
        <w:ind w:left="142"/>
        <w:rPr>
          <w:b/>
          <w:i/>
          <w:shadow w:val="0"/>
          <w:noProof w:val="0"/>
          <w:sz w:val="22"/>
          <w:szCs w:val="22"/>
          <w:u w:val="single"/>
          <w:lang w:val="fr-FR"/>
        </w:rPr>
      </w:pPr>
    </w:p>
    <w:p w:rsidR="006719DB" w:rsidRPr="001207B5" w:rsidRDefault="006719DB">
      <w:pPr>
        <w:ind w:left="851" w:hanging="357"/>
        <w:jc w:val="both"/>
        <w:rPr>
          <w:shadow w:val="0"/>
          <w:sz w:val="22"/>
          <w:szCs w:val="22"/>
        </w:rPr>
      </w:pPr>
      <w:r w:rsidRPr="001207B5">
        <w:rPr>
          <w:shadow w:val="0"/>
          <w:sz w:val="22"/>
          <w:szCs w:val="22"/>
        </w:rPr>
        <w:t>A.</w:t>
      </w:r>
      <w:r w:rsidRPr="001207B5">
        <w:rPr>
          <w:shadow w:val="0"/>
          <w:sz w:val="22"/>
          <w:szCs w:val="22"/>
        </w:rPr>
        <w:tab/>
        <w:t xml:space="preserve">Le dossier individuel de l'étudiant est établi par ce dernier avec l'aide du professeur chargé de l'unité </w:t>
      </w:r>
      <w:r w:rsidR="00F839EC" w:rsidRPr="001207B5">
        <w:rPr>
          <w:shadow w:val="0"/>
          <w:sz w:val="22"/>
          <w:szCs w:val="22"/>
        </w:rPr>
        <w:t>d'enseignement</w:t>
      </w:r>
      <w:r w:rsidRPr="001207B5">
        <w:rPr>
          <w:shadow w:val="0"/>
          <w:sz w:val="22"/>
          <w:szCs w:val="22"/>
        </w:rPr>
        <w:t>. Ce document permet d'organiser le suivi des études de façon concrète. En effet, lors d'entretiens réguliers avec le professeur, l'apprenant établit son bilan personnel et se fixe de nouveaux objectifs en fonction de ses besoins pédagogiques. Ainsi, il prend sa formation en mains tout en recevant des conseils méthodologiques, si nécessaires.</w:t>
      </w:r>
    </w:p>
    <w:p w:rsidR="006719DB" w:rsidRPr="001207B5" w:rsidRDefault="006719DB">
      <w:pPr>
        <w:ind w:left="851" w:hanging="357"/>
        <w:jc w:val="both"/>
        <w:rPr>
          <w:shadow w:val="0"/>
          <w:sz w:val="22"/>
          <w:szCs w:val="22"/>
        </w:rPr>
      </w:pPr>
    </w:p>
    <w:p w:rsidR="006719DB" w:rsidRPr="001207B5" w:rsidRDefault="006719DB">
      <w:pPr>
        <w:ind w:left="851" w:hanging="357"/>
        <w:jc w:val="both"/>
        <w:rPr>
          <w:shadow w:val="0"/>
          <w:sz w:val="22"/>
          <w:szCs w:val="22"/>
        </w:rPr>
      </w:pPr>
      <w:r w:rsidRPr="001207B5">
        <w:rPr>
          <w:shadow w:val="0"/>
          <w:sz w:val="22"/>
          <w:szCs w:val="22"/>
        </w:rPr>
        <w:t>B.</w:t>
      </w:r>
      <w:r w:rsidRPr="001207B5">
        <w:rPr>
          <w:shadow w:val="0"/>
          <w:sz w:val="22"/>
          <w:szCs w:val="22"/>
        </w:rPr>
        <w:tab/>
        <w:t>Les cours collectifs qui permettent de dégager, avec les étudiants</w:t>
      </w:r>
      <w:r w:rsidR="00744A66">
        <w:rPr>
          <w:shadow w:val="0"/>
          <w:sz w:val="22"/>
          <w:szCs w:val="22"/>
        </w:rPr>
        <w:t>,</w:t>
      </w:r>
      <w:r w:rsidRPr="001207B5">
        <w:rPr>
          <w:shadow w:val="0"/>
          <w:sz w:val="22"/>
          <w:szCs w:val="22"/>
        </w:rPr>
        <w:t xml:space="preserve"> à partir de leurs expériences vécues individuellement  et/ou collectivement, les connaissances de base indispensables aux bonnes méthodes de travail , à savoir:</w:t>
      </w:r>
    </w:p>
    <w:p w:rsidR="006719DB" w:rsidRPr="001207B5" w:rsidRDefault="006719DB">
      <w:pPr>
        <w:ind w:left="851" w:hanging="357"/>
        <w:rPr>
          <w:shadow w:val="0"/>
          <w:sz w:val="22"/>
          <w:szCs w:val="22"/>
        </w:rPr>
      </w:pPr>
    </w:p>
    <w:p w:rsidR="006719DB" w:rsidRPr="001207B5" w:rsidRDefault="006719DB" w:rsidP="00AD04D9">
      <w:pPr>
        <w:numPr>
          <w:ilvl w:val="0"/>
          <w:numId w:val="1"/>
        </w:numPr>
        <w:ind w:left="1344"/>
        <w:rPr>
          <w:shadow w:val="0"/>
          <w:sz w:val="22"/>
          <w:szCs w:val="22"/>
        </w:rPr>
      </w:pPr>
      <w:r w:rsidRPr="001207B5">
        <w:rPr>
          <w:shadow w:val="0"/>
          <w:sz w:val="22"/>
          <w:szCs w:val="22"/>
        </w:rPr>
        <w:t>la  motivation</w:t>
      </w:r>
      <w:r w:rsidR="00744A66">
        <w:rPr>
          <w:shadow w:val="0"/>
          <w:sz w:val="22"/>
          <w:szCs w:val="22"/>
        </w:rPr>
        <w:t>,</w:t>
      </w:r>
    </w:p>
    <w:p w:rsidR="006719DB" w:rsidRPr="001207B5" w:rsidRDefault="006719DB" w:rsidP="00AD04D9">
      <w:pPr>
        <w:numPr>
          <w:ilvl w:val="0"/>
          <w:numId w:val="1"/>
        </w:numPr>
        <w:ind w:left="1344"/>
        <w:rPr>
          <w:shadow w:val="0"/>
          <w:sz w:val="22"/>
          <w:szCs w:val="22"/>
        </w:rPr>
      </w:pPr>
      <w:r w:rsidRPr="001207B5">
        <w:rPr>
          <w:shadow w:val="0"/>
          <w:sz w:val="22"/>
          <w:szCs w:val="22"/>
        </w:rPr>
        <w:t>la confiance en soi</w:t>
      </w:r>
      <w:r w:rsidR="00744A66">
        <w:rPr>
          <w:shadow w:val="0"/>
          <w:sz w:val="22"/>
          <w:szCs w:val="22"/>
        </w:rPr>
        <w:t>,</w:t>
      </w:r>
    </w:p>
    <w:p w:rsidR="006719DB" w:rsidRPr="001207B5" w:rsidRDefault="006719DB" w:rsidP="00AD04D9">
      <w:pPr>
        <w:numPr>
          <w:ilvl w:val="0"/>
          <w:numId w:val="1"/>
        </w:numPr>
        <w:ind w:left="1344"/>
        <w:rPr>
          <w:shadow w:val="0"/>
          <w:sz w:val="22"/>
          <w:szCs w:val="22"/>
        </w:rPr>
      </w:pPr>
      <w:r w:rsidRPr="001207B5">
        <w:rPr>
          <w:shadow w:val="0"/>
          <w:sz w:val="22"/>
          <w:szCs w:val="22"/>
        </w:rPr>
        <w:t>le stress et la sensation de détente</w:t>
      </w:r>
      <w:r w:rsidR="00744A66">
        <w:rPr>
          <w:shadow w:val="0"/>
          <w:sz w:val="22"/>
          <w:szCs w:val="22"/>
        </w:rPr>
        <w:t>,</w:t>
      </w:r>
    </w:p>
    <w:p w:rsidR="006719DB" w:rsidRPr="001207B5" w:rsidRDefault="006719DB" w:rsidP="00AD04D9">
      <w:pPr>
        <w:numPr>
          <w:ilvl w:val="0"/>
          <w:numId w:val="1"/>
        </w:numPr>
        <w:ind w:left="1344"/>
        <w:rPr>
          <w:shadow w:val="0"/>
          <w:sz w:val="22"/>
          <w:szCs w:val="22"/>
        </w:rPr>
      </w:pPr>
      <w:r w:rsidRPr="001207B5">
        <w:rPr>
          <w:shadow w:val="0"/>
          <w:sz w:val="22"/>
          <w:szCs w:val="22"/>
        </w:rPr>
        <w:t>les mécanismes de la perception ( visuelle, auditive, kinesthésique, olfactive et gustative) et de l'intégration perceptive</w:t>
      </w:r>
      <w:r w:rsidR="00744A66">
        <w:rPr>
          <w:shadow w:val="0"/>
          <w:sz w:val="22"/>
          <w:szCs w:val="22"/>
        </w:rPr>
        <w:t>,</w:t>
      </w:r>
    </w:p>
    <w:p w:rsidR="006719DB" w:rsidRPr="001207B5" w:rsidRDefault="006719DB" w:rsidP="00AD04D9">
      <w:pPr>
        <w:numPr>
          <w:ilvl w:val="0"/>
          <w:numId w:val="1"/>
        </w:numPr>
        <w:ind w:left="1344"/>
        <w:rPr>
          <w:shadow w:val="0"/>
          <w:sz w:val="22"/>
          <w:szCs w:val="22"/>
        </w:rPr>
      </w:pPr>
      <w:r w:rsidRPr="001207B5">
        <w:rPr>
          <w:shadow w:val="0"/>
          <w:sz w:val="22"/>
          <w:szCs w:val="22"/>
        </w:rPr>
        <w:t>le fonctionnement de l'imagination  ( pensée divergente )</w:t>
      </w:r>
      <w:r w:rsidR="00744A66">
        <w:rPr>
          <w:shadow w:val="0"/>
          <w:sz w:val="22"/>
          <w:szCs w:val="22"/>
        </w:rPr>
        <w:t>,</w:t>
      </w:r>
    </w:p>
    <w:p w:rsidR="006719DB" w:rsidRPr="001207B5" w:rsidRDefault="006719DB" w:rsidP="00AD04D9">
      <w:pPr>
        <w:numPr>
          <w:ilvl w:val="0"/>
          <w:numId w:val="1"/>
        </w:numPr>
        <w:ind w:left="1344"/>
        <w:rPr>
          <w:shadow w:val="0"/>
          <w:sz w:val="22"/>
          <w:szCs w:val="22"/>
        </w:rPr>
      </w:pPr>
      <w:r w:rsidRPr="001207B5">
        <w:rPr>
          <w:shadow w:val="0"/>
          <w:sz w:val="22"/>
          <w:szCs w:val="22"/>
        </w:rPr>
        <w:t>les stratégies d'apprentissage et la gestion du temps</w:t>
      </w:r>
      <w:r w:rsidR="00744A66">
        <w:rPr>
          <w:shadow w:val="0"/>
          <w:sz w:val="22"/>
          <w:szCs w:val="22"/>
        </w:rPr>
        <w:t>,</w:t>
      </w:r>
    </w:p>
    <w:p w:rsidR="006719DB" w:rsidRPr="001207B5" w:rsidRDefault="006719DB" w:rsidP="00AD04D9">
      <w:pPr>
        <w:numPr>
          <w:ilvl w:val="0"/>
          <w:numId w:val="1"/>
        </w:numPr>
        <w:ind w:left="1344"/>
        <w:rPr>
          <w:shadow w:val="0"/>
          <w:sz w:val="22"/>
          <w:szCs w:val="22"/>
        </w:rPr>
      </w:pPr>
      <w:r w:rsidRPr="001207B5">
        <w:rPr>
          <w:shadow w:val="0"/>
          <w:sz w:val="22"/>
          <w:szCs w:val="22"/>
        </w:rPr>
        <w:t>le fonctionnement de la mémoire</w:t>
      </w:r>
      <w:r w:rsidR="00744A66">
        <w:rPr>
          <w:shadow w:val="0"/>
          <w:sz w:val="22"/>
          <w:szCs w:val="22"/>
        </w:rPr>
        <w:t>.</w:t>
      </w:r>
    </w:p>
    <w:p w:rsidR="006719DB" w:rsidRPr="001207B5" w:rsidRDefault="006719DB" w:rsidP="00AD04D9">
      <w:pPr>
        <w:numPr>
          <w:ilvl w:val="12"/>
          <w:numId w:val="0"/>
        </w:numPr>
        <w:ind w:left="283" w:hanging="283"/>
        <w:rPr>
          <w:shadow w:val="0"/>
          <w:sz w:val="22"/>
          <w:szCs w:val="22"/>
        </w:rPr>
      </w:pPr>
    </w:p>
    <w:p w:rsidR="006719DB" w:rsidRPr="001207B5" w:rsidRDefault="006719DB">
      <w:pPr>
        <w:ind w:left="851" w:hanging="357"/>
        <w:jc w:val="both"/>
        <w:rPr>
          <w:shadow w:val="0"/>
          <w:sz w:val="22"/>
          <w:szCs w:val="22"/>
        </w:rPr>
      </w:pPr>
      <w:r w:rsidRPr="001207B5">
        <w:rPr>
          <w:shadow w:val="0"/>
          <w:sz w:val="22"/>
          <w:szCs w:val="22"/>
        </w:rPr>
        <w:t>C.</w:t>
      </w:r>
      <w:r w:rsidRPr="001207B5">
        <w:rPr>
          <w:shadow w:val="0"/>
          <w:sz w:val="22"/>
          <w:szCs w:val="22"/>
        </w:rPr>
        <w:tab/>
        <w:t xml:space="preserve">Les séminaires collectifs, organisés selon les besoins exprimés soit par les enseignants des autres unités </w:t>
      </w:r>
      <w:r w:rsidR="00F839EC" w:rsidRPr="001207B5">
        <w:rPr>
          <w:shadow w:val="0"/>
          <w:sz w:val="22"/>
          <w:szCs w:val="22"/>
        </w:rPr>
        <w:t>d'enseignement</w:t>
      </w:r>
      <w:r w:rsidRPr="001207B5">
        <w:rPr>
          <w:shadow w:val="0"/>
          <w:sz w:val="22"/>
          <w:szCs w:val="22"/>
        </w:rPr>
        <w:t xml:space="preserve"> de la section, soit par les apprenants eux-mêmes. Chaque séminaire propose donc une réponse ciblée à une question précise ou à un cas particulier de difficulté méthodologique. </w:t>
      </w:r>
    </w:p>
    <w:p w:rsidR="006719DB" w:rsidRPr="001207B5" w:rsidRDefault="006719DB">
      <w:pPr>
        <w:ind w:left="851" w:hanging="357"/>
        <w:jc w:val="both"/>
        <w:rPr>
          <w:shadow w:val="0"/>
          <w:sz w:val="22"/>
          <w:szCs w:val="22"/>
        </w:rPr>
      </w:pPr>
    </w:p>
    <w:p w:rsidR="006719DB" w:rsidRPr="001207B5" w:rsidRDefault="006719DB">
      <w:pPr>
        <w:ind w:left="851" w:hanging="357"/>
        <w:rPr>
          <w:shadow w:val="0"/>
          <w:sz w:val="22"/>
          <w:szCs w:val="22"/>
        </w:rPr>
      </w:pPr>
      <w:r w:rsidRPr="001207B5">
        <w:rPr>
          <w:shadow w:val="0"/>
          <w:sz w:val="22"/>
          <w:szCs w:val="22"/>
        </w:rPr>
        <w:tab/>
        <w:t xml:space="preserve">Les demandes peuvent apparaître </w:t>
      </w:r>
      <w:r w:rsidR="00AD04D9" w:rsidRPr="001207B5">
        <w:rPr>
          <w:shadow w:val="0"/>
          <w:sz w:val="22"/>
          <w:szCs w:val="22"/>
        </w:rPr>
        <w:t>dans</w:t>
      </w:r>
      <w:r w:rsidRPr="001207B5">
        <w:rPr>
          <w:shadow w:val="0"/>
          <w:sz w:val="22"/>
          <w:szCs w:val="22"/>
        </w:rPr>
        <w:t xml:space="preserve"> trois occasions:</w:t>
      </w:r>
    </w:p>
    <w:p w:rsidR="006719DB" w:rsidRPr="001207B5" w:rsidRDefault="006719DB">
      <w:pPr>
        <w:ind w:left="851" w:hanging="357"/>
        <w:rPr>
          <w:shadow w:val="0"/>
          <w:sz w:val="22"/>
          <w:szCs w:val="22"/>
        </w:rPr>
      </w:pPr>
    </w:p>
    <w:p w:rsidR="006719DB" w:rsidRPr="001207B5" w:rsidRDefault="006719DB">
      <w:pPr>
        <w:ind w:left="1418" w:hanging="357"/>
        <w:jc w:val="both"/>
        <w:rPr>
          <w:shadow w:val="0"/>
          <w:sz w:val="22"/>
          <w:szCs w:val="22"/>
        </w:rPr>
      </w:pPr>
      <w:r w:rsidRPr="001207B5">
        <w:rPr>
          <w:shadow w:val="0"/>
          <w:sz w:val="22"/>
          <w:szCs w:val="22"/>
        </w:rPr>
        <w:t>1)</w:t>
      </w:r>
      <w:r w:rsidRPr="001207B5">
        <w:rPr>
          <w:shadow w:val="0"/>
          <w:sz w:val="22"/>
          <w:szCs w:val="22"/>
        </w:rPr>
        <w:tab/>
        <w:t>Le professeur d'une autre unité de la section sollicite un accompagnement pédagogique pour la réalisation d'un travail. Exemples:</w:t>
      </w:r>
    </w:p>
    <w:p w:rsidR="006719DB" w:rsidRPr="001207B5" w:rsidRDefault="006719DB" w:rsidP="00AD04D9">
      <w:pPr>
        <w:numPr>
          <w:ilvl w:val="0"/>
          <w:numId w:val="2"/>
        </w:numPr>
        <w:rPr>
          <w:shadow w:val="0"/>
          <w:sz w:val="22"/>
          <w:szCs w:val="22"/>
        </w:rPr>
      </w:pPr>
      <w:r w:rsidRPr="001207B5">
        <w:rPr>
          <w:shadow w:val="0"/>
          <w:sz w:val="22"/>
          <w:szCs w:val="22"/>
        </w:rPr>
        <w:t>préparation d'une étude sur un thème donné,</w:t>
      </w:r>
    </w:p>
    <w:p w:rsidR="006719DB" w:rsidRPr="001207B5" w:rsidRDefault="006719DB" w:rsidP="00AD04D9">
      <w:pPr>
        <w:numPr>
          <w:ilvl w:val="0"/>
          <w:numId w:val="2"/>
        </w:numPr>
        <w:rPr>
          <w:shadow w:val="0"/>
          <w:sz w:val="22"/>
          <w:szCs w:val="22"/>
        </w:rPr>
      </w:pPr>
      <w:r w:rsidRPr="001207B5">
        <w:rPr>
          <w:shadow w:val="0"/>
          <w:sz w:val="22"/>
          <w:szCs w:val="22"/>
        </w:rPr>
        <w:t>préparation d'un exposé par l'apprenant,</w:t>
      </w:r>
    </w:p>
    <w:p w:rsidR="006719DB" w:rsidRPr="001207B5" w:rsidRDefault="006719DB" w:rsidP="00AD04D9">
      <w:pPr>
        <w:numPr>
          <w:ilvl w:val="0"/>
          <w:numId w:val="2"/>
        </w:numPr>
        <w:rPr>
          <w:shadow w:val="0"/>
          <w:sz w:val="22"/>
          <w:szCs w:val="22"/>
        </w:rPr>
      </w:pPr>
      <w:r w:rsidRPr="001207B5">
        <w:rPr>
          <w:shadow w:val="0"/>
          <w:sz w:val="22"/>
          <w:szCs w:val="22"/>
        </w:rPr>
        <w:t>préparation d'une interrogation,</w:t>
      </w:r>
    </w:p>
    <w:p w:rsidR="006719DB" w:rsidRPr="001207B5" w:rsidRDefault="006719DB" w:rsidP="00AD04D9">
      <w:pPr>
        <w:numPr>
          <w:ilvl w:val="0"/>
          <w:numId w:val="2"/>
        </w:numPr>
        <w:rPr>
          <w:shadow w:val="0"/>
          <w:sz w:val="22"/>
          <w:szCs w:val="22"/>
        </w:rPr>
      </w:pPr>
      <w:r w:rsidRPr="001207B5">
        <w:rPr>
          <w:shadow w:val="0"/>
          <w:sz w:val="22"/>
          <w:szCs w:val="22"/>
        </w:rPr>
        <w:t>recherche de thèmes à étudier dans un contexte délimité.</w:t>
      </w:r>
    </w:p>
    <w:p w:rsidR="006719DB" w:rsidRPr="001207B5" w:rsidRDefault="006719DB" w:rsidP="00AD04D9">
      <w:pPr>
        <w:rPr>
          <w:shadow w:val="0"/>
          <w:sz w:val="22"/>
          <w:szCs w:val="22"/>
        </w:rPr>
      </w:pPr>
    </w:p>
    <w:p w:rsidR="006719DB" w:rsidRPr="001207B5" w:rsidRDefault="006719DB">
      <w:pPr>
        <w:ind w:left="1418" w:hanging="357"/>
        <w:jc w:val="both"/>
        <w:rPr>
          <w:shadow w:val="0"/>
          <w:sz w:val="22"/>
          <w:szCs w:val="22"/>
        </w:rPr>
      </w:pPr>
      <w:r w:rsidRPr="001207B5">
        <w:rPr>
          <w:shadow w:val="0"/>
          <w:sz w:val="22"/>
          <w:szCs w:val="22"/>
        </w:rPr>
        <w:t>2)</w:t>
      </w:r>
      <w:r w:rsidRPr="001207B5">
        <w:rPr>
          <w:shadow w:val="0"/>
          <w:sz w:val="22"/>
          <w:szCs w:val="22"/>
        </w:rPr>
        <w:tab/>
        <w:t>Le professeur d'une autre unité de la section fait part d'observations personnelles relatives aux difficultés méthodologiques des étudiants. Exemples:</w:t>
      </w:r>
    </w:p>
    <w:p w:rsidR="006719DB" w:rsidRPr="001207B5" w:rsidRDefault="006719DB" w:rsidP="00AD04D9">
      <w:pPr>
        <w:numPr>
          <w:ilvl w:val="0"/>
          <w:numId w:val="2"/>
        </w:numPr>
        <w:rPr>
          <w:shadow w:val="0"/>
          <w:sz w:val="22"/>
          <w:szCs w:val="22"/>
        </w:rPr>
      </w:pPr>
      <w:r w:rsidRPr="001207B5">
        <w:rPr>
          <w:shadow w:val="0"/>
          <w:sz w:val="22"/>
          <w:szCs w:val="22"/>
        </w:rPr>
        <w:t>notes de cours non structurées, imprécises ou incomplètes,</w:t>
      </w:r>
    </w:p>
    <w:p w:rsidR="006719DB" w:rsidRPr="001207B5" w:rsidRDefault="006719DB" w:rsidP="00AD04D9">
      <w:pPr>
        <w:numPr>
          <w:ilvl w:val="0"/>
          <w:numId w:val="2"/>
        </w:numPr>
        <w:rPr>
          <w:shadow w:val="0"/>
          <w:sz w:val="22"/>
          <w:szCs w:val="22"/>
        </w:rPr>
      </w:pPr>
      <w:r w:rsidRPr="001207B5">
        <w:rPr>
          <w:shadow w:val="0"/>
          <w:sz w:val="22"/>
          <w:szCs w:val="22"/>
        </w:rPr>
        <w:t>obstacles à la manipulation de formules chiffrées,</w:t>
      </w:r>
    </w:p>
    <w:p w:rsidR="006719DB" w:rsidRPr="001207B5" w:rsidRDefault="006719DB" w:rsidP="00AD04D9">
      <w:pPr>
        <w:numPr>
          <w:ilvl w:val="0"/>
          <w:numId w:val="2"/>
        </w:numPr>
        <w:rPr>
          <w:shadow w:val="0"/>
          <w:sz w:val="22"/>
          <w:szCs w:val="22"/>
        </w:rPr>
      </w:pPr>
      <w:r w:rsidRPr="001207B5">
        <w:rPr>
          <w:shadow w:val="0"/>
          <w:sz w:val="22"/>
          <w:szCs w:val="22"/>
        </w:rPr>
        <w:t>incompréhension des questions d'interrogations ou d'examens,</w:t>
      </w:r>
    </w:p>
    <w:p w:rsidR="006719DB" w:rsidRPr="001207B5" w:rsidRDefault="006719DB" w:rsidP="00AD04D9">
      <w:pPr>
        <w:numPr>
          <w:ilvl w:val="0"/>
          <w:numId w:val="2"/>
        </w:numPr>
        <w:rPr>
          <w:shadow w:val="0"/>
          <w:sz w:val="22"/>
          <w:szCs w:val="22"/>
        </w:rPr>
      </w:pPr>
      <w:r w:rsidRPr="001207B5">
        <w:rPr>
          <w:shadow w:val="0"/>
          <w:sz w:val="22"/>
          <w:szCs w:val="22"/>
        </w:rPr>
        <w:t>manque de structure dans les réponses aux questions posées,</w:t>
      </w:r>
    </w:p>
    <w:p w:rsidR="006719DB" w:rsidRPr="001207B5" w:rsidRDefault="006719DB" w:rsidP="00AD04D9">
      <w:pPr>
        <w:numPr>
          <w:ilvl w:val="0"/>
          <w:numId w:val="2"/>
        </w:numPr>
        <w:rPr>
          <w:shadow w:val="0"/>
          <w:sz w:val="22"/>
          <w:szCs w:val="22"/>
        </w:rPr>
      </w:pPr>
      <w:r w:rsidRPr="001207B5">
        <w:rPr>
          <w:shadow w:val="0"/>
          <w:sz w:val="22"/>
          <w:szCs w:val="22"/>
        </w:rPr>
        <w:t>difficultés d'expression orale.</w:t>
      </w:r>
    </w:p>
    <w:p w:rsidR="006719DB" w:rsidRPr="001207B5" w:rsidRDefault="006719DB" w:rsidP="001207B5">
      <w:pPr>
        <w:ind w:left="1416"/>
        <w:rPr>
          <w:shadow w:val="0"/>
          <w:sz w:val="22"/>
          <w:szCs w:val="22"/>
        </w:rPr>
      </w:pPr>
    </w:p>
    <w:p w:rsidR="006719DB" w:rsidRPr="001207B5" w:rsidRDefault="006719DB">
      <w:pPr>
        <w:ind w:left="1418" w:hanging="357"/>
        <w:rPr>
          <w:shadow w:val="0"/>
          <w:sz w:val="22"/>
          <w:szCs w:val="22"/>
        </w:rPr>
      </w:pPr>
      <w:r w:rsidRPr="001207B5">
        <w:rPr>
          <w:shadow w:val="0"/>
          <w:sz w:val="22"/>
          <w:szCs w:val="22"/>
        </w:rPr>
        <w:t>3)</w:t>
      </w:r>
      <w:r w:rsidRPr="001207B5">
        <w:rPr>
          <w:shadow w:val="0"/>
          <w:sz w:val="22"/>
          <w:szCs w:val="22"/>
        </w:rPr>
        <w:tab/>
        <w:t>Les apprenants demandent, de leur propre initiative, quelques conseils méthodologiques. Exemples:</w:t>
      </w:r>
    </w:p>
    <w:p w:rsidR="006719DB" w:rsidRPr="001207B5" w:rsidRDefault="006719DB" w:rsidP="00AD04D9">
      <w:pPr>
        <w:numPr>
          <w:ilvl w:val="0"/>
          <w:numId w:val="2"/>
        </w:numPr>
        <w:rPr>
          <w:shadow w:val="0"/>
          <w:sz w:val="22"/>
          <w:szCs w:val="22"/>
        </w:rPr>
      </w:pPr>
      <w:r w:rsidRPr="001207B5">
        <w:rPr>
          <w:shadow w:val="0"/>
          <w:sz w:val="22"/>
          <w:szCs w:val="22"/>
        </w:rPr>
        <w:t>comment clarifier les définitions ?</w:t>
      </w:r>
    </w:p>
    <w:p w:rsidR="006719DB" w:rsidRPr="001207B5" w:rsidRDefault="006719DB" w:rsidP="00AD04D9">
      <w:pPr>
        <w:numPr>
          <w:ilvl w:val="0"/>
          <w:numId w:val="2"/>
        </w:numPr>
        <w:rPr>
          <w:shadow w:val="0"/>
          <w:sz w:val="22"/>
          <w:szCs w:val="22"/>
        </w:rPr>
      </w:pPr>
      <w:r w:rsidRPr="001207B5">
        <w:rPr>
          <w:shadow w:val="0"/>
          <w:sz w:val="22"/>
          <w:szCs w:val="22"/>
        </w:rPr>
        <w:t>comment préparer un exposé ?</w:t>
      </w:r>
    </w:p>
    <w:p w:rsidR="006719DB" w:rsidRPr="001207B5" w:rsidRDefault="006719DB" w:rsidP="00AD04D9">
      <w:pPr>
        <w:numPr>
          <w:ilvl w:val="0"/>
          <w:numId w:val="2"/>
        </w:numPr>
        <w:jc w:val="both"/>
        <w:rPr>
          <w:shadow w:val="0"/>
          <w:sz w:val="22"/>
          <w:szCs w:val="22"/>
        </w:rPr>
      </w:pPr>
      <w:r w:rsidRPr="001207B5">
        <w:rPr>
          <w:shadow w:val="0"/>
          <w:sz w:val="22"/>
          <w:szCs w:val="22"/>
        </w:rPr>
        <w:t>comment maîtriser le stress en situation d'examen ?comment mémoriser une nomenclature ou une liste de vocabulaire?</w:t>
      </w:r>
    </w:p>
    <w:p w:rsidR="006719DB" w:rsidRPr="001207B5" w:rsidRDefault="006719DB" w:rsidP="00AD04D9">
      <w:pPr>
        <w:numPr>
          <w:ilvl w:val="0"/>
          <w:numId w:val="2"/>
        </w:numPr>
        <w:rPr>
          <w:shadow w:val="0"/>
          <w:sz w:val="22"/>
          <w:szCs w:val="22"/>
        </w:rPr>
      </w:pPr>
      <w:r w:rsidRPr="001207B5">
        <w:rPr>
          <w:shadow w:val="0"/>
          <w:sz w:val="22"/>
          <w:szCs w:val="22"/>
        </w:rPr>
        <w:t>comment " revoir une matière " ?</w:t>
      </w:r>
    </w:p>
    <w:p w:rsidR="006719DB" w:rsidRPr="001207B5" w:rsidRDefault="006719DB" w:rsidP="00AD04D9">
      <w:pPr>
        <w:numPr>
          <w:ilvl w:val="0"/>
          <w:numId w:val="2"/>
        </w:numPr>
        <w:rPr>
          <w:shadow w:val="0"/>
          <w:sz w:val="22"/>
          <w:szCs w:val="22"/>
        </w:rPr>
      </w:pPr>
      <w:r w:rsidRPr="001207B5">
        <w:rPr>
          <w:shadow w:val="0"/>
          <w:sz w:val="22"/>
          <w:szCs w:val="22"/>
        </w:rPr>
        <w:t>combien de fois faut-il répéter un chapitre avant de le connaître ?</w:t>
      </w:r>
    </w:p>
    <w:p w:rsidR="006719DB" w:rsidRDefault="006719DB">
      <w:pPr>
        <w:rPr>
          <w:shadow w:val="0"/>
          <w:sz w:val="22"/>
          <w:szCs w:val="22"/>
        </w:rPr>
      </w:pPr>
    </w:p>
    <w:p w:rsidR="001207B5" w:rsidRPr="001207B5" w:rsidRDefault="001207B5">
      <w:pPr>
        <w:rPr>
          <w:shadow w:val="0"/>
          <w:sz w:val="22"/>
          <w:szCs w:val="22"/>
        </w:rPr>
      </w:pPr>
    </w:p>
    <w:p w:rsidR="00115E4F" w:rsidRPr="001207B5" w:rsidRDefault="00115E4F">
      <w:pPr>
        <w:pStyle w:val="Texte"/>
        <w:ind w:left="426"/>
        <w:rPr>
          <w:shadow w:val="0"/>
          <w:noProof w:val="0"/>
          <w:sz w:val="22"/>
          <w:szCs w:val="22"/>
          <w:lang w:val="fr-FR"/>
        </w:rPr>
      </w:pPr>
    </w:p>
    <w:p w:rsidR="006719DB" w:rsidRPr="00635134" w:rsidRDefault="006719DB" w:rsidP="00635134">
      <w:pPr>
        <w:numPr>
          <w:ilvl w:val="0"/>
          <w:numId w:val="4"/>
        </w:numPr>
        <w:suppressAutoHyphens/>
        <w:overflowPunct/>
        <w:autoSpaceDE/>
        <w:autoSpaceDN/>
        <w:adjustRightInd/>
        <w:textAlignment w:val="auto"/>
        <w:rPr>
          <w:b/>
          <w:shadow w:val="0"/>
          <w:sz w:val="22"/>
        </w:rPr>
      </w:pPr>
      <w:r w:rsidRPr="00635134">
        <w:rPr>
          <w:b/>
          <w:shadow w:val="0"/>
          <w:sz w:val="22"/>
        </w:rPr>
        <w:t>CHARGE</w:t>
      </w:r>
      <w:r w:rsidR="00724CF0" w:rsidRPr="00635134">
        <w:rPr>
          <w:b/>
          <w:shadow w:val="0"/>
          <w:sz w:val="22"/>
        </w:rPr>
        <w:t>(S)</w:t>
      </w:r>
      <w:r w:rsidRPr="00635134">
        <w:rPr>
          <w:b/>
          <w:shadow w:val="0"/>
          <w:sz w:val="22"/>
        </w:rPr>
        <w:t xml:space="preserve"> DE COURS</w:t>
      </w:r>
    </w:p>
    <w:p w:rsidR="006719DB" w:rsidRPr="001207B5" w:rsidRDefault="006719DB">
      <w:pPr>
        <w:pStyle w:val="Texte"/>
        <w:ind w:left="426"/>
        <w:rPr>
          <w:shadow w:val="0"/>
          <w:noProof w:val="0"/>
          <w:sz w:val="22"/>
          <w:szCs w:val="22"/>
          <w:lang w:val="fr-FR"/>
        </w:rPr>
      </w:pPr>
    </w:p>
    <w:p w:rsidR="006719DB" w:rsidRPr="001207B5" w:rsidRDefault="00AD04D9">
      <w:pPr>
        <w:pStyle w:val="Texte"/>
        <w:ind w:left="426"/>
        <w:rPr>
          <w:shadow w:val="0"/>
          <w:noProof w:val="0"/>
          <w:sz w:val="22"/>
          <w:szCs w:val="22"/>
          <w:lang w:val="fr-FR"/>
        </w:rPr>
      </w:pPr>
      <w:r w:rsidRPr="001207B5">
        <w:rPr>
          <w:shadow w:val="0"/>
          <w:noProof w:val="0"/>
          <w:sz w:val="22"/>
          <w:szCs w:val="22"/>
          <w:lang w:val="fr-FR"/>
        </w:rPr>
        <w:t>Le chargé de cours sera un</w:t>
      </w:r>
      <w:r w:rsidR="006719DB" w:rsidRPr="001207B5">
        <w:rPr>
          <w:shadow w:val="0"/>
          <w:noProof w:val="0"/>
          <w:sz w:val="22"/>
          <w:szCs w:val="22"/>
          <w:lang w:val="fr-FR"/>
        </w:rPr>
        <w:t xml:space="preserve"> </w:t>
      </w:r>
      <w:r w:rsidRPr="001207B5">
        <w:rPr>
          <w:shadow w:val="0"/>
          <w:noProof w:val="0"/>
          <w:sz w:val="22"/>
          <w:szCs w:val="22"/>
          <w:lang w:val="fr-FR"/>
        </w:rPr>
        <w:t>enseignant.</w:t>
      </w:r>
    </w:p>
    <w:p w:rsidR="006719DB" w:rsidRDefault="006719DB">
      <w:pPr>
        <w:pStyle w:val="Texte"/>
        <w:ind w:left="426"/>
        <w:rPr>
          <w:shadow w:val="0"/>
          <w:noProof w:val="0"/>
          <w:sz w:val="22"/>
          <w:szCs w:val="22"/>
          <w:lang w:val="fr-FR"/>
        </w:rPr>
      </w:pPr>
    </w:p>
    <w:p w:rsidR="00115E4F" w:rsidRDefault="00115E4F">
      <w:pPr>
        <w:pStyle w:val="Texte"/>
        <w:ind w:left="426"/>
        <w:rPr>
          <w:shadow w:val="0"/>
          <w:noProof w:val="0"/>
          <w:sz w:val="22"/>
          <w:szCs w:val="22"/>
          <w:lang w:val="fr-FR"/>
        </w:rPr>
      </w:pPr>
    </w:p>
    <w:p w:rsidR="00115E4F" w:rsidRPr="001207B5" w:rsidRDefault="00115E4F">
      <w:pPr>
        <w:pStyle w:val="Texte"/>
        <w:ind w:left="426"/>
        <w:rPr>
          <w:shadow w:val="0"/>
          <w:noProof w:val="0"/>
          <w:sz w:val="22"/>
          <w:szCs w:val="22"/>
          <w:lang w:val="fr-FR"/>
        </w:rPr>
      </w:pPr>
    </w:p>
    <w:p w:rsidR="006719DB" w:rsidRPr="001207B5" w:rsidRDefault="006719DB">
      <w:pPr>
        <w:pStyle w:val="Texte"/>
        <w:ind w:left="426"/>
        <w:rPr>
          <w:shadow w:val="0"/>
          <w:noProof w:val="0"/>
          <w:sz w:val="22"/>
          <w:szCs w:val="22"/>
          <w:lang w:val="fr-FR"/>
        </w:rPr>
      </w:pPr>
    </w:p>
    <w:p w:rsidR="006719DB" w:rsidRPr="00635134" w:rsidRDefault="006719DB" w:rsidP="00635134">
      <w:pPr>
        <w:numPr>
          <w:ilvl w:val="0"/>
          <w:numId w:val="4"/>
        </w:numPr>
        <w:suppressAutoHyphens/>
        <w:overflowPunct/>
        <w:autoSpaceDE/>
        <w:autoSpaceDN/>
        <w:adjustRightInd/>
        <w:textAlignment w:val="auto"/>
        <w:rPr>
          <w:b/>
          <w:shadow w:val="0"/>
          <w:sz w:val="22"/>
        </w:rPr>
      </w:pPr>
      <w:r w:rsidRPr="00635134">
        <w:rPr>
          <w:b/>
          <w:shadow w:val="0"/>
          <w:sz w:val="22"/>
        </w:rPr>
        <w:t>CONSTITUTION DES GROUPES OU LE REGROUPEMENT</w:t>
      </w:r>
    </w:p>
    <w:p w:rsidR="006719DB" w:rsidRPr="001207B5" w:rsidRDefault="006719DB">
      <w:pPr>
        <w:pStyle w:val="Texte"/>
        <w:ind w:left="426"/>
        <w:rPr>
          <w:shadow w:val="0"/>
          <w:noProof w:val="0"/>
          <w:sz w:val="22"/>
          <w:szCs w:val="22"/>
          <w:lang w:val="fr-FR"/>
        </w:rPr>
      </w:pPr>
    </w:p>
    <w:p w:rsidR="006719DB" w:rsidRDefault="006719DB">
      <w:pPr>
        <w:pStyle w:val="Texte"/>
        <w:ind w:left="426"/>
        <w:jc w:val="both"/>
        <w:rPr>
          <w:shadow w:val="0"/>
          <w:noProof w:val="0"/>
          <w:sz w:val="22"/>
          <w:szCs w:val="22"/>
          <w:lang w:val="fr-FR"/>
        </w:rPr>
      </w:pPr>
      <w:r w:rsidRPr="001207B5">
        <w:rPr>
          <w:shadow w:val="0"/>
          <w:noProof w:val="0"/>
          <w:sz w:val="22"/>
          <w:szCs w:val="22"/>
          <w:lang w:val="fr-FR"/>
        </w:rPr>
        <w:t xml:space="preserve">Aucune recommandation </w:t>
      </w:r>
      <w:r w:rsidR="00AD04D9" w:rsidRPr="001207B5">
        <w:rPr>
          <w:shadow w:val="0"/>
          <w:noProof w:val="0"/>
          <w:sz w:val="22"/>
          <w:szCs w:val="22"/>
          <w:lang w:val="fr-FR"/>
        </w:rPr>
        <w:t>particulière.</w:t>
      </w:r>
    </w:p>
    <w:p w:rsidR="00635134" w:rsidRDefault="00635134">
      <w:pPr>
        <w:pStyle w:val="Texte"/>
        <w:ind w:left="426"/>
        <w:jc w:val="both"/>
        <w:rPr>
          <w:shadow w:val="0"/>
          <w:noProof w:val="0"/>
          <w:sz w:val="22"/>
          <w:szCs w:val="22"/>
          <w:lang w:val="fr-FR"/>
        </w:rPr>
      </w:pPr>
    </w:p>
    <w:p w:rsidR="00635134" w:rsidRDefault="00635134">
      <w:pPr>
        <w:pStyle w:val="Texte"/>
        <w:ind w:left="426"/>
        <w:jc w:val="both"/>
        <w:rPr>
          <w:shadow w:val="0"/>
          <w:noProof w:val="0"/>
          <w:sz w:val="22"/>
          <w:szCs w:val="22"/>
          <w:lang w:val="fr-FR"/>
        </w:rPr>
      </w:pPr>
    </w:p>
    <w:p w:rsidR="00635134" w:rsidRDefault="00635134" w:rsidP="00635134">
      <w:pPr>
        <w:pStyle w:val="Texte"/>
        <w:ind w:left="357" w:hanging="357"/>
        <w:rPr>
          <w:b/>
          <w:shadow w:val="0"/>
          <w:noProof w:val="0"/>
          <w:sz w:val="22"/>
          <w:szCs w:val="22"/>
          <w:lang w:val="fr-FR"/>
        </w:rPr>
      </w:pPr>
    </w:p>
    <w:p w:rsidR="00635134" w:rsidRDefault="00635134" w:rsidP="00635134">
      <w:pPr>
        <w:pStyle w:val="Texte"/>
        <w:ind w:left="357" w:hanging="357"/>
        <w:rPr>
          <w:b/>
          <w:shadow w:val="0"/>
          <w:noProof w:val="0"/>
          <w:sz w:val="22"/>
          <w:szCs w:val="22"/>
          <w:lang w:val="fr-FR"/>
        </w:rPr>
      </w:pPr>
    </w:p>
    <w:p w:rsidR="00635134" w:rsidRPr="00635134" w:rsidRDefault="00635134" w:rsidP="00635134">
      <w:pPr>
        <w:numPr>
          <w:ilvl w:val="0"/>
          <w:numId w:val="4"/>
        </w:numPr>
        <w:suppressAutoHyphens/>
        <w:overflowPunct/>
        <w:autoSpaceDE/>
        <w:autoSpaceDN/>
        <w:adjustRightInd/>
        <w:textAlignment w:val="auto"/>
        <w:rPr>
          <w:b/>
          <w:shadow w:val="0"/>
          <w:sz w:val="22"/>
        </w:rPr>
      </w:pPr>
      <w:r w:rsidRPr="00635134">
        <w:rPr>
          <w:b/>
          <w:shadow w:val="0"/>
          <w:sz w:val="22"/>
        </w:rPr>
        <w:t>HORAIRE MINIMUM DE L'UNITE D'ENSEIGNEMENT</w:t>
      </w:r>
    </w:p>
    <w:p w:rsidR="00635134" w:rsidRPr="00635134" w:rsidRDefault="00635134" w:rsidP="00635134">
      <w:pPr>
        <w:suppressAutoHyphens/>
        <w:overflowPunct/>
        <w:autoSpaceDE/>
        <w:autoSpaceDN/>
        <w:adjustRightInd/>
        <w:ind w:left="360"/>
        <w:textAlignment w:val="auto"/>
        <w:rPr>
          <w:b/>
          <w:shadow w:val="0"/>
          <w:sz w:val="22"/>
        </w:rPr>
      </w:pPr>
    </w:p>
    <w:p w:rsidR="00635134" w:rsidRPr="001207B5" w:rsidRDefault="00635134" w:rsidP="00635134">
      <w:pPr>
        <w:pStyle w:val="Texte"/>
        <w:ind w:left="1065" w:hanging="357"/>
        <w:rPr>
          <w:b/>
          <w:shadow w:val="0"/>
          <w:noProof w:val="0"/>
          <w:sz w:val="22"/>
          <w:szCs w:val="22"/>
          <w:lang w:val="fr-FR"/>
        </w:rPr>
      </w:pPr>
    </w:p>
    <w:tbl>
      <w:tblPr>
        <w:tblW w:w="9213" w:type="dxa"/>
        <w:tblInd w:w="178" w:type="dxa"/>
        <w:tblLayout w:type="fixed"/>
        <w:tblCellMar>
          <w:left w:w="71" w:type="dxa"/>
          <w:right w:w="71" w:type="dxa"/>
        </w:tblCellMar>
        <w:tblLook w:val="0000"/>
      </w:tblPr>
      <w:tblGrid>
        <w:gridCol w:w="4996"/>
        <w:gridCol w:w="1418"/>
        <w:gridCol w:w="1276"/>
        <w:gridCol w:w="1523"/>
      </w:tblGrid>
      <w:tr w:rsidR="00635134" w:rsidRPr="001207B5" w:rsidTr="00BB7048">
        <w:trPr>
          <w:trHeight w:val="708"/>
        </w:trPr>
        <w:tc>
          <w:tcPr>
            <w:tcW w:w="4996" w:type="dxa"/>
            <w:tcBorders>
              <w:top w:val="single" w:sz="8" w:space="0" w:color="000000"/>
              <w:left w:val="single" w:sz="8" w:space="0" w:color="000000"/>
              <w:bottom w:val="single" w:sz="8" w:space="0" w:color="000000"/>
            </w:tcBorders>
          </w:tcPr>
          <w:p w:rsidR="00635134" w:rsidRPr="001207B5" w:rsidRDefault="00635134" w:rsidP="00BB7048">
            <w:pPr>
              <w:snapToGrid w:val="0"/>
              <w:ind w:left="426"/>
              <w:rPr>
                <w:b/>
                <w:shadow w:val="0"/>
                <w:sz w:val="22"/>
                <w:szCs w:val="22"/>
              </w:rPr>
            </w:pPr>
            <w:r>
              <w:rPr>
                <w:b/>
                <w:shadow w:val="0"/>
                <w:sz w:val="22"/>
                <w:szCs w:val="22"/>
              </w:rPr>
              <w:t>7</w:t>
            </w:r>
            <w:r w:rsidRPr="001207B5">
              <w:rPr>
                <w:b/>
                <w:shadow w:val="0"/>
                <w:sz w:val="22"/>
                <w:szCs w:val="22"/>
              </w:rPr>
              <w:t>.1. Dénomination des cours</w:t>
            </w:r>
          </w:p>
        </w:tc>
        <w:tc>
          <w:tcPr>
            <w:tcW w:w="1418" w:type="dxa"/>
            <w:tcBorders>
              <w:top w:val="single" w:sz="8" w:space="0" w:color="000000"/>
              <w:left w:val="single" w:sz="4" w:space="0" w:color="000000"/>
              <w:bottom w:val="single" w:sz="8" w:space="0" w:color="000000"/>
            </w:tcBorders>
          </w:tcPr>
          <w:p w:rsidR="00635134" w:rsidRPr="001207B5" w:rsidRDefault="00635134" w:rsidP="00BB7048">
            <w:pPr>
              <w:snapToGrid w:val="0"/>
              <w:jc w:val="center"/>
              <w:rPr>
                <w:b/>
                <w:shadow w:val="0"/>
                <w:sz w:val="22"/>
                <w:szCs w:val="22"/>
                <w:u w:val="single"/>
              </w:rPr>
            </w:pPr>
            <w:r w:rsidRPr="001207B5">
              <w:rPr>
                <w:b/>
                <w:shadow w:val="0"/>
                <w:sz w:val="22"/>
                <w:szCs w:val="22"/>
                <w:u w:val="single"/>
              </w:rPr>
              <w:t>Classement des cours</w:t>
            </w:r>
          </w:p>
        </w:tc>
        <w:tc>
          <w:tcPr>
            <w:tcW w:w="1276" w:type="dxa"/>
            <w:tcBorders>
              <w:top w:val="single" w:sz="8" w:space="0" w:color="000000"/>
              <w:left w:val="single" w:sz="4" w:space="0" w:color="000000"/>
              <w:bottom w:val="single" w:sz="8" w:space="0" w:color="000000"/>
            </w:tcBorders>
          </w:tcPr>
          <w:p w:rsidR="00635134" w:rsidRPr="001207B5" w:rsidRDefault="00635134" w:rsidP="00BB7048">
            <w:pPr>
              <w:pStyle w:val="Titre3"/>
              <w:jc w:val="center"/>
              <w:rPr>
                <w:bCs/>
                <w:shadow w:val="0"/>
                <w:sz w:val="22"/>
                <w:szCs w:val="22"/>
                <w:u w:val="single"/>
              </w:rPr>
            </w:pPr>
            <w:r w:rsidRPr="001207B5">
              <w:rPr>
                <w:shadow w:val="0"/>
                <w:sz w:val="22"/>
                <w:szCs w:val="22"/>
                <w:u w:val="single"/>
              </w:rPr>
              <w:t>Code U</w:t>
            </w:r>
          </w:p>
        </w:tc>
        <w:tc>
          <w:tcPr>
            <w:tcW w:w="1523" w:type="dxa"/>
            <w:tcBorders>
              <w:top w:val="single" w:sz="8" w:space="0" w:color="000000"/>
              <w:left w:val="single" w:sz="4" w:space="0" w:color="000000"/>
              <w:bottom w:val="single" w:sz="8" w:space="0" w:color="000000"/>
              <w:right w:val="single" w:sz="8" w:space="0" w:color="000000"/>
            </w:tcBorders>
          </w:tcPr>
          <w:p w:rsidR="00635134" w:rsidRPr="001207B5" w:rsidRDefault="00635134" w:rsidP="00BB7048">
            <w:pPr>
              <w:snapToGrid w:val="0"/>
              <w:jc w:val="center"/>
              <w:rPr>
                <w:b/>
                <w:shadow w:val="0"/>
                <w:sz w:val="22"/>
                <w:szCs w:val="22"/>
                <w:u w:val="single"/>
              </w:rPr>
            </w:pPr>
            <w:r w:rsidRPr="001207B5">
              <w:rPr>
                <w:b/>
                <w:shadow w:val="0"/>
                <w:sz w:val="22"/>
                <w:szCs w:val="22"/>
                <w:u w:val="single"/>
              </w:rPr>
              <w:t>Nombre de périodes</w:t>
            </w:r>
          </w:p>
        </w:tc>
      </w:tr>
      <w:tr w:rsidR="00635134" w:rsidRPr="001207B5" w:rsidTr="00BB7048">
        <w:tc>
          <w:tcPr>
            <w:tcW w:w="4996" w:type="dxa"/>
            <w:tcBorders>
              <w:top w:val="single" w:sz="8" w:space="0" w:color="000000"/>
              <w:left w:val="single" w:sz="8" w:space="0" w:color="000000"/>
              <w:bottom w:val="single" w:sz="12" w:space="0" w:color="000000"/>
            </w:tcBorders>
          </w:tcPr>
          <w:p w:rsidR="00635134" w:rsidRPr="001207B5" w:rsidRDefault="00635134" w:rsidP="00BB7048">
            <w:pPr>
              <w:snapToGrid w:val="0"/>
              <w:ind w:left="353"/>
              <w:rPr>
                <w:shadow w:val="0"/>
                <w:sz w:val="22"/>
                <w:szCs w:val="22"/>
                <w:highlight w:val="magenta"/>
              </w:rPr>
            </w:pPr>
            <w:bookmarkStart w:id="1" w:name="VOL"/>
            <w:bookmarkEnd w:id="1"/>
            <w:r w:rsidRPr="001207B5">
              <w:rPr>
                <w:shadow w:val="0"/>
                <w:color w:val="000000"/>
                <w:sz w:val="22"/>
                <w:szCs w:val="22"/>
                <w:lang w:eastAsia="fr-FR"/>
              </w:rPr>
              <w:t>Méthodes de travail</w:t>
            </w:r>
          </w:p>
        </w:tc>
        <w:tc>
          <w:tcPr>
            <w:tcW w:w="1418" w:type="dxa"/>
            <w:tcBorders>
              <w:top w:val="single" w:sz="8" w:space="0" w:color="000000"/>
              <w:left w:val="single" w:sz="4" w:space="0" w:color="000000"/>
              <w:bottom w:val="single" w:sz="12" w:space="0" w:color="000000"/>
            </w:tcBorders>
          </w:tcPr>
          <w:p w:rsidR="00635134" w:rsidRPr="001207B5" w:rsidRDefault="00635134" w:rsidP="00BB7048">
            <w:pPr>
              <w:snapToGrid w:val="0"/>
              <w:ind w:left="34" w:hanging="34"/>
              <w:jc w:val="center"/>
              <w:rPr>
                <w:shadow w:val="0"/>
                <w:sz w:val="22"/>
                <w:szCs w:val="22"/>
              </w:rPr>
            </w:pPr>
            <w:r w:rsidRPr="001207B5">
              <w:rPr>
                <w:shadow w:val="0"/>
                <w:sz w:val="22"/>
                <w:szCs w:val="22"/>
              </w:rPr>
              <w:t>CT</w:t>
            </w:r>
          </w:p>
        </w:tc>
        <w:tc>
          <w:tcPr>
            <w:tcW w:w="1276" w:type="dxa"/>
            <w:tcBorders>
              <w:top w:val="single" w:sz="8" w:space="0" w:color="000000"/>
              <w:left w:val="single" w:sz="4" w:space="0" w:color="000000"/>
              <w:bottom w:val="single" w:sz="12" w:space="0" w:color="000000"/>
            </w:tcBorders>
          </w:tcPr>
          <w:p w:rsidR="00635134" w:rsidRPr="001207B5" w:rsidRDefault="00635134" w:rsidP="00BB7048">
            <w:pPr>
              <w:snapToGrid w:val="0"/>
              <w:jc w:val="center"/>
              <w:rPr>
                <w:shadow w:val="0"/>
                <w:sz w:val="22"/>
                <w:szCs w:val="22"/>
              </w:rPr>
            </w:pPr>
            <w:r w:rsidRPr="001207B5">
              <w:rPr>
                <w:shadow w:val="0"/>
                <w:sz w:val="22"/>
                <w:szCs w:val="22"/>
              </w:rPr>
              <w:t>B</w:t>
            </w:r>
          </w:p>
        </w:tc>
        <w:tc>
          <w:tcPr>
            <w:tcW w:w="1523" w:type="dxa"/>
            <w:tcBorders>
              <w:top w:val="single" w:sz="8" w:space="0" w:color="000000"/>
              <w:left w:val="single" w:sz="4" w:space="0" w:color="000000"/>
              <w:bottom w:val="single" w:sz="12" w:space="0" w:color="000000"/>
              <w:right w:val="single" w:sz="8" w:space="0" w:color="000000"/>
            </w:tcBorders>
          </w:tcPr>
          <w:p w:rsidR="00635134" w:rsidRPr="001207B5" w:rsidRDefault="00635134" w:rsidP="00BB7048">
            <w:pPr>
              <w:snapToGrid w:val="0"/>
              <w:ind w:right="460"/>
              <w:jc w:val="right"/>
              <w:rPr>
                <w:shadow w:val="0"/>
                <w:sz w:val="22"/>
                <w:szCs w:val="22"/>
              </w:rPr>
            </w:pPr>
            <w:r>
              <w:rPr>
                <w:shadow w:val="0"/>
                <w:sz w:val="22"/>
                <w:szCs w:val="22"/>
              </w:rPr>
              <w:t>48</w:t>
            </w:r>
          </w:p>
        </w:tc>
      </w:tr>
      <w:tr w:rsidR="00635134" w:rsidRPr="001207B5" w:rsidTr="00BB7048">
        <w:tc>
          <w:tcPr>
            <w:tcW w:w="4996" w:type="dxa"/>
            <w:tcBorders>
              <w:top w:val="single" w:sz="8" w:space="0" w:color="000000"/>
              <w:left w:val="single" w:sz="8" w:space="0" w:color="000000"/>
              <w:bottom w:val="single" w:sz="12" w:space="0" w:color="000000"/>
            </w:tcBorders>
          </w:tcPr>
          <w:p w:rsidR="00635134" w:rsidRPr="001207B5" w:rsidRDefault="00635134" w:rsidP="00BB7048">
            <w:pPr>
              <w:snapToGrid w:val="0"/>
              <w:ind w:left="426"/>
              <w:rPr>
                <w:b/>
                <w:shadow w:val="0"/>
                <w:sz w:val="22"/>
                <w:szCs w:val="22"/>
              </w:rPr>
            </w:pPr>
            <w:r>
              <w:rPr>
                <w:b/>
                <w:shadow w:val="0"/>
                <w:sz w:val="22"/>
                <w:szCs w:val="22"/>
              </w:rPr>
              <w:t>7</w:t>
            </w:r>
            <w:r w:rsidRPr="001207B5">
              <w:rPr>
                <w:b/>
                <w:shadow w:val="0"/>
                <w:sz w:val="22"/>
                <w:szCs w:val="22"/>
              </w:rPr>
              <w:t>.2. Part d’autonomie</w:t>
            </w:r>
          </w:p>
        </w:tc>
        <w:tc>
          <w:tcPr>
            <w:tcW w:w="1418" w:type="dxa"/>
            <w:tcBorders>
              <w:top w:val="single" w:sz="8" w:space="0" w:color="000000"/>
              <w:left w:val="single" w:sz="4" w:space="0" w:color="000000"/>
              <w:bottom w:val="single" w:sz="12" w:space="0" w:color="000000"/>
            </w:tcBorders>
          </w:tcPr>
          <w:p w:rsidR="00635134" w:rsidRPr="001207B5" w:rsidRDefault="00635134" w:rsidP="00BB7048">
            <w:pPr>
              <w:snapToGrid w:val="0"/>
              <w:jc w:val="center"/>
              <w:rPr>
                <w:b/>
                <w:shadow w:val="0"/>
                <w:sz w:val="22"/>
                <w:szCs w:val="22"/>
              </w:rPr>
            </w:pPr>
          </w:p>
        </w:tc>
        <w:tc>
          <w:tcPr>
            <w:tcW w:w="1276" w:type="dxa"/>
            <w:tcBorders>
              <w:top w:val="single" w:sz="8" w:space="0" w:color="000000"/>
              <w:left w:val="single" w:sz="4" w:space="0" w:color="000000"/>
              <w:bottom w:val="single" w:sz="12" w:space="0" w:color="000000"/>
            </w:tcBorders>
          </w:tcPr>
          <w:p w:rsidR="00635134" w:rsidRPr="001207B5" w:rsidRDefault="00635134" w:rsidP="00BB7048">
            <w:pPr>
              <w:snapToGrid w:val="0"/>
              <w:jc w:val="center"/>
              <w:rPr>
                <w:shadow w:val="0"/>
                <w:sz w:val="22"/>
                <w:szCs w:val="22"/>
              </w:rPr>
            </w:pPr>
            <w:r w:rsidRPr="001207B5">
              <w:rPr>
                <w:shadow w:val="0"/>
                <w:sz w:val="22"/>
                <w:szCs w:val="22"/>
              </w:rPr>
              <w:t>P</w:t>
            </w:r>
          </w:p>
        </w:tc>
        <w:tc>
          <w:tcPr>
            <w:tcW w:w="1523" w:type="dxa"/>
            <w:tcBorders>
              <w:top w:val="single" w:sz="8" w:space="0" w:color="000000"/>
              <w:left w:val="single" w:sz="4" w:space="0" w:color="000000"/>
              <w:bottom w:val="single" w:sz="12" w:space="0" w:color="000000"/>
              <w:right w:val="single" w:sz="8" w:space="0" w:color="000000"/>
            </w:tcBorders>
          </w:tcPr>
          <w:p w:rsidR="00635134" w:rsidRPr="001207B5" w:rsidRDefault="00635134" w:rsidP="00BB7048">
            <w:pPr>
              <w:snapToGrid w:val="0"/>
              <w:ind w:right="460"/>
              <w:jc w:val="right"/>
              <w:rPr>
                <w:shadow w:val="0"/>
                <w:sz w:val="22"/>
                <w:szCs w:val="22"/>
              </w:rPr>
            </w:pPr>
            <w:r>
              <w:rPr>
                <w:shadow w:val="0"/>
                <w:sz w:val="22"/>
                <w:szCs w:val="22"/>
              </w:rPr>
              <w:t>12</w:t>
            </w:r>
          </w:p>
        </w:tc>
      </w:tr>
      <w:tr w:rsidR="00635134" w:rsidRPr="001207B5" w:rsidTr="00BB7048">
        <w:tc>
          <w:tcPr>
            <w:tcW w:w="4996" w:type="dxa"/>
            <w:tcBorders>
              <w:top w:val="single" w:sz="12" w:space="0" w:color="000000"/>
              <w:left w:val="single" w:sz="12" w:space="0" w:color="000000"/>
              <w:bottom w:val="single" w:sz="12" w:space="0" w:color="000000"/>
            </w:tcBorders>
          </w:tcPr>
          <w:p w:rsidR="00635134" w:rsidRPr="001207B5" w:rsidRDefault="00635134" w:rsidP="00BB7048">
            <w:pPr>
              <w:snapToGrid w:val="0"/>
              <w:ind w:left="426"/>
              <w:rPr>
                <w:shadow w:val="0"/>
                <w:sz w:val="22"/>
                <w:szCs w:val="22"/>
              </w:rPr>
            </w:pPr>
            <w:r w:rsidRPr="001207B5">
              <w:rPr>
                <w:shadow w:val="0"/>
                <w:sz w:val="22"/>
                <w:szCs w:val="22"/>
              </w:rPr>
              <w:t>Total des périodes</w:t>
            </w:r>
          </w:p>
        </w:tc>
        <w:tc>
          <w:tcPr>
            <w:tcW w:w="1418" w:type="dxa"/>
            <w:tcBorders>
              <w:top w:val="single" w:sz="12" w:space="0" w:color="000000"/>
              <w:bottom w:val="single" w:sz="12" w:space="0" w:color="000000"/>
            </w:tcBorders>
          </w:tcPr>
          <w:p w:rsidR="00635134" w:rsidRPr="001207B5" w:rsidRDefault="00635134" w:rsidP="00BB7048">
            <w:pPr>
              <w:snapToGrid w:val="0"/>
              <w:jc w:val="center"/>
              <w:rPr>
                <w:shadow w:val="0"/>
                <w:sz w:val="22"/>
                <w:szCs w:val="22"/>
              </w:rPr>
            </w:pPr>
          </w:p>
        </w:tc>
        <w:tc>
          <w:tcPr>
            <w:tcW w:w="1276" w:type="dxa"/>
            <w:tcBorders>
              <w:top w:val="single" w:sz="12" w:space="0" w:color="000000"/>
              <w:bottom w:val="single" w:sz="12" w:space="0" w:color="000000"/>
              <w:right w:val="single" w:sz="12" w:space="0" w:color="000000"/>
            </w:tcBorders>
          </w:tcPr>
          <w:p w:rsidR="00635134" w:rsidRPr="001207B5" w:rsidRDefault="00635134" w:rsidP="00BB7048">
            <w:pPr>
              <w:snapToGrid w:val="0"/>
              <w:jc w:val="center"/>
              <w:rPr>
                <w:shadow w:val="0"/>
                <w:sz w:val="22"/>
                <w:szCs w:val="22"/>
              </w:rPr>
            </w:pPr>
          </w:p>
        </w:tc>
        <w:tc>
          <w:tcPr>
            <w:tcW w:w="1523" w:type="dxa"/>
            <w:tcBorders>
              <w:top w:val="single" w:sz="12" w:space="0" w:color="000000"/>
              <w:left w:val="single" w:sz="12" w:space="0" w:color="000000"/>
              <w:bottom w:val="single" w:sz="12" w:space="0" w:color="000000"/>
              <w:right w:val="single" w:sz="12" w:space="0" w:color="000000"/>
            </w:tcBorders>
          </w:tcPr>
          <w:p w:rsidR="00635134" w:rsidRPr="001207B5" w:rsidRDefault="00635134" w:rsidP="00BB7048">
            <w:pPr>
              <w:snapToGrid w:val="0"/>
              <w:ind w:right="460"/>
              <w:jc w:val="right"/>
              <w:rPr>
                <w:b/>
                <w:shadow w:val="0"/>
                <w:sz w:val="22"/>
                <w:szCs w:val="22"/>
              </w:rPr>
            </w:pPr>
            <w:r w:rsidRPr="001207B5">
              <w:rPr>
                <w:b/>
                <w:shadow w:val="0"/>
                <w:sz w:val="22"/>
                <w:szCs w:val="22"/>
              </w:rPr>
              <w:t>60</w:t>
            </w:r>
          </w:p>
        </w:tc>
      </w:tr>
    </w:tbl>
    <w:p w:rsidR="00635134" w:rsidRPr="001207B5" w:rsidRDefault="00635134" w:rsidP="00635134">
      <w:pPr>
        <w:pStyle w:val="Texte"/>
        <w:ind w:left="1065" w:hanging="357"/>
        <w:rPr>
          <w:b/>
          <w:shadow w:val="0"/>
          <w:noProof w:val="0"/>
          <w:sz w:val="22"/>
          <w:szCs w:val="22"/>
          <w:lang w:val="fr-FR"/>
        </w:rPr>
      </w:pPr>
    </w:p>
    <w:p w:rsidR="00635134" w:rsidRPr="001207B5" w:rsidRDefault="00635134" w:rsidP="00635134">
      <w:pPr>
        <w:pStyle w:val="Texte"/>
        <w:ind w:left="1065" w:hanging="357"/>
        <w:rPr>
          <w:b/>
          <w:shadow w:val="0"/>
          <w:noProof w:val="0"/>
          <w:sz w:val="22"/>
          <w:szCs w:val="22"/>
          <w:lang w:val="fr-FR"/>
        </w:rPr>
      </w:pPr>
    </w:p>
    <w:p w:rsidR="00635134" w:rsidRPr="001207B5" w:rsidRDefault="00635134" w:rsidP="00635134">
      <w:pPr>
        <w:pStyle w:val="Texte"/>
        <w:rPr>
          <w:shadow w:val="0"/>
          <w:noProof w:val="0"/>
          <w:sz w:val="22"/>
          <w:szCs w:val="22"/>
          <w:lang w:val="fr-FR"/>
        </w:rPr>
      </w:pPr>
    </w:p>
    <w:p w:rsidR="00635134" w:rsidRPr="001207B5" w:rsidRDefault="00635134">
      <w:pPr>
        <w:pStyle w:val="Texte"/>
        <w:ind w:left="426"/>
        <w:jc w:val="both"/>
        <w:rPr>
          <w:shadow w:val="0"/>
          <w:noProof w:val="0"/>
          <w:sz w:val="22"/>
          <w:szCs w:val="22"/>
          <w:lang w:val="fr-FR"/>
        </w:rPr>
      </w:pPr>
    </w:p>
    <w:sectPr w:rsidR="00635134" w:rsidRPr="001207B5" w:rsidSect="001207B5">
      <w:footerReference w:type="default" r:id="rId7"/>
      <w:pgSz w:w="11907" w:h="16840"/>
      <w:pgMar w:top="1418" w:right="1418" w:bottom="1276" w:left="1418" w:header="720" w:footer="720" w:gutter="0"/>
      <w:paperSrc w:first="263" w:other="263"/>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84F" w:rsidRDefault="0015584F">
      <w:r>
        <w:separator/>
      </w:r>
    </w:p>
  </w:endnote>
  <w:endnote w:type="continuationSeparator" w:id="1">
    <w:p w:rsidR="0015584F" w:rsidRDefault="00155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PS">
    <w:panose1 w:val="00000000000000000000"/>
    <w:charset w:val="00"/>
    <w:family w:val="roman"/>
    <w:notTrueType/>
    <w:pitch w:val="variable"/>
    <w:sig w:usb0="00000003" w:usb1="00000000" w:usb2="00000000" w:usb3="00000000" w:csb0="00000001" w:csb1="00000000"/>
  </w:font>
  <w:font w:name="Gothic 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51" w:rsidRPr="001A11CD" w:rsidRDefault="00E26651" w:rsidP="00E26651">
    <w:pPr>
      <w:pStyle w:val="Pieddepage"/>
      <w:tabs>
        <w:tab w:val="clear" w:pos="9071"/>
        <w:tab w:val="right" w:pos="9639"/>
      </w:tabs>
      <w:rPr>
        <w:sz w:val="18"/>
      </w:rPr>
    </w:pPr>
    <w:r>
      <w:rPr>
        <w:sz w:val="18"/>
      </w:rPr>
      <w:t>ESS : Méthodes de travail</w:t>
    </w:r>
    <w:r>
      <w:rPr>
        <w:sz w:val="18"/>
      </w:rPr>
      <w:tab/>
    </w:r>
    <w:r>
      <w:rPr>
        <w:sz w:val="18"/>
      </w:rPr>
      <w:tab/>
    </w:r>
    <w:r w:rsidRPr="001A11CD">
      <w:rPr>
        <w:sz w:val="18"/>
      </w:rPr>
      <w:t xml:space="preserve">Page </w:t>
    </w:r>
    <w:r w:rsidR="000C01DA" w:rsidRPr="001A11CD">
      <w:rPr>
        <w:sz w:val="18"/>
      </w:rPr>
      <w:fldChar w:fldCharType="begin"/>
    </w:r>
    <w:r w:rsidRPr="001A11CD">
      <w:rPr>
        <w:sz w:val="18"/>
      </w:rPr>
      <w:instrText>PAGE</w:instrText>
    </w:r>
    <w:r w:rsidR="000C01DA" w:rsidRPr="001A11CD">
      <w:rPr>
        <w:sz w:val="18"/>
      </w:rPr>
      <w:fldChar w:fldCharType="separate"/>
    </w:r>
    <w:r w:rsidR="00635134">
      <w:rPr>
        <w:sz w:val="18"/>
      </w:rPr>
      <w:t>2</w:t>
    </w:r>
    <w:r w:rsidR="000C01DA" w:rsidRPr="001A11CD">
      <w:rPr>
        <w:sz w:val="18"/>
      </w:rPr>
      <w:fldChar w:fldCharType="end"/>
    </w:r>
    <w:r w:rsidRPr="001A11CD">
      <w:rPr>
        <w:sz w:val="18"/>
      </w:rPr>
      <w:t xml:space="preserve"> </w:t>
    </w:r>
    <w:r w:rsidR="001207B5">
      <w:rPr>
        <w:sz w:val="18"/>
      </w:rPr>
      <w:t>/</w:t>
    </w:r>
    <w:r w:rsidRPr="001A11CD">
      <w:rPr>
        <w:sz w:val="18"/>
      </w:rPr>
      <w:t xml:space="preserve"> </w:t>
    </w:r>
    <w:r w:rsidR="000C01DA" w:rsidRPr="001A11CD">
      <w:rPr>
        <w:sz w:val="18"/>
      </w:rPr>
      <w:fldChar w:fldCharType="begin"/>
    </w:r>
    <w:r w:rsidRPr="001A11CD">
      <w:rPr>
        <w:sz w:val="18"/>
      </w:rPr>
      <w:instrText>NUMPAGES</w:instrText>
    </w:r>
    <w:r w:rsidR="000C01DA" w:rsidRPr="001A11CD">
      <w:rPr>
        <w:sz w:val="18"/>
      </w:rPr>
      <w:fldChar w:fldCharType="separate"/>
    </w:r>
    <w:r w:rsidR="00635134">
      <w:rPr>
        <w:sz w:val="18"/>
      </w:rPr>
      <w:t>9</w:t>
    </w:r>
    <w:r w:rsidR="000C01DA" w:rsidRPr="001A11CD">
      <w:rPr>
        <w:sz w:val="18"/>
      </w:rPr>
      <w:fldChar w:fldCharType="end"/>
    </w:r>
  </w:p>
  <w:p w:rsidR="00E26651" w:rsidRDefault="00E26651" w:rsidP="00E26651">
    <w:pPr>
      <w:pStyle w:val="Pieddepage"/>
    </w:pPr>
  </w:p>
  <w:p w:rsidR="00E26651" w:rsidRDefault="00E2665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84F" w:rsidRDefault="0015584F">
      <w:r>
        <w:separator/>
      </w:r>
    </w:p>
  </w:footnote>
  <w:footnote w:type="continuationSeparator" w:id="1">
    <w:p w:rsidR="0015584F" w:rsidRDefault="00155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503DE0"/>
    <w:lvl w:ilvl="0">
      <w:numFmt w:val="bullet"/>
      <w:lvlText w:val="*"/>
      <w:lvlJc w:val="left"/>
    </w:lvl>
  </w:abstractNum>
  <w:abstractNum w:abstractNumId="1">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nsid w:val="2D6D5CB3"/>
    <w:multiLevelType w:val="hybridMultilevel"/>
    <w:tmpl w:val="DBECAEF0"/>
    <w:lvl w:ilvl="0" w:tplc="C4DCE54A">
      <w:start w:val="3"/>
      <w:numFmt w:val="bullet"/>
      <w:lvlText w:val="-"/>
      <w:lvlJc w:val="left"/>
      <w:pPr>
        <w:ind w:left="1068" w:hanging="360"/>
      </w:pPr>
      <w:rPr>
        <w:rFonts w:ascii="Times New Roman" w:eastAsia="Times New Roman" w:hAnsi="Times New Roman"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nsid w:val="33CC6654"/>
    <w:multiLevelType w:val="singleLevel"/>
    <w:tmpl w:val="FFFFFFFF"/>
    <w:lvl w:ilvl="0">
      <w:start w:val="1"/>
      <w:numFmt w:val="bullet"/>
      <w:lvlText w:val=""/>
      <w:lvlJc w:val="left"/>
      <w:pPr>
        <w:ind w:left="72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sz w:val="16"/>
        </w:rPr>
      </w:lvl>
    </w:lvlOverride>
  </w:num>
  <w:num w:numId="2">
    <w:abstractNumId w:val="0"/>
    <w:lvlOverride w:ilvl="0">
      <w:lvl w:ilvl="0">
        <w:start w:val="1"/>
        <w:numFmt w:val="bullet"/>
        <w:lvlText w:val=""/>
        <w:legacy w:legacy="1" w:legacySpace="0" w:legacyIndent="283"/>
        <w:lvlJc w:val="left"/>
        <w:pPr>
          <w:ind w:left="1699" w:hanging="283"/>
        </w:pPr>
        <w:rPr>
          <w:rFonts w:ascii="Symbol" w:hAnsi="Symbol" w:hint="default"/>
          <w:sz w:val="10"/>
        </w:rPr>
      </w:lvl>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savePreviewPicture/>
  <w:footnotePr>
    <w:footnote w:id="0"/>
    <w:footnote w:id="1"/>
  </w:footnotePr>
  <w:endnotePr>
    <w:endnote w:id="0"/>
    <w:endnote w:id="1"/>
  </w:endnotePr>
  <w:compat>
    <w:balanceSingleByteDoubleByteWidth/>
    <w:doNotLeaveBackslashAlone/>
    <w:ulTrailSpace/>
    <w:doNotExpandShiftReturn/>
  </w:compat>
  <w:rsids>
    <w:rsidRoot w:val="00AD04D9"/>
    <w:rsid w:val="00005528"/>
    <w:rsid w:val="000335D7"/>
    <w:rsid w:val="000C01DA"/>
    <w:rsid w:val="000E0D2A"/>
    <w:rsid w:val="00115E4F"/>
    <w:rsid w:val="001207B5"/>
    <w:rsid w:val="0015584F"/>
    <w:rsid w:val="00211E66"/>
    <w:rsid w:val="002413B8"/>
    <w:rsid w:val="002C3631"/>
    <w:rsid w:val="002C3FA1"/>
    <w:rsid w:val="00343475"/>
    <w:rsid w:val="004A24BD"/>
    <w:rsid w:val="004B3C80"/>
    <w:rsid w:val="004C4CB4"/>
    <w:rsid w:val="00635134"/>
    <w:rsid w:val="006719DB"/>
    <w:rsid w:val="0069414E"/>
    <w:rsid w:val="006A65AB"/>
    <w:rsid w:val="00724CF0"/>
    <w:rsid w:val="00744A66"/>
    <w:rsid w:val="008645D9"/>
    <w:rsid w:val="008E364D"/>
    <w:rsid w:val="00910AFA"/>
    <w:rsid w:val="00953E34"/>
    <w:rsid w:val="009E79D6"/>
    <w:rsid w:val="009E7A3A"/>
    <w:rsid w:val="00AD04D9"/>
    <w:rsid w:val="00B36072"/>
    <w:rsid w:val="00BC1D42"/>
    <w:rsid w:val="00C34D4E"/>
    <w:rsid w:val="00CF2126"/>
    <w:rsid w:val="00D44620"/>
    <w:rsid w:val="00DB175B"/>
    <w:rsid w:val="00E23D84"/>
    <w:rsid w:val="00E26651"/>
    <w:rsid w:val="00E51D46"/>
    <w:rsid w:val="00F839E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PS" w:eastAsia="Times New Roman" w:hAnsi="Courier PS"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BD"/>
    <w:pPr>
      <w:overflowPunct w:val="0"/>
      <w:autoSpaceDE w:val="0"/>
      <w:autoSpaceDN w:val="0"/>
      <w:adjustRightInd w:val="0"/>
      <w:textAlignment w:val="baseline"/>
    </w:pPr>
    <w:rPr>
      <w:rFonts w:ascii="Times New Roman" w:hAnsi="Times New Roman"/>
      <w:shadow/>
      <w:noProof/>
    </w:rPr>
  </w:style>
  <w:style w:type="paragraph" w:styleId="Titre1">
    <w:name w:val="heading 1"/>
    <w:basedOn w:val="Normal"/>
    <w:next w:val="Normal"/>
    <w:qFormat/>
    <w:rsid w:val="004A24BD"/>
    <w:pPr>
      <w:spacing w:before="240"/>
      <w:outlineLvl w:val="0"/>
    </w:pPr>
    <w:rPr>
      <w:rFonts w:ascii="Gothic PS" w:hAnsi="Gothic PS"/>
      <w:b/>
      <w:sz w:val="24"/>
      <w:u w:val="single"/>
    </w:rPr>
  </w:style>
  <w:style w:type="paragraph" w:styleId="Titre2">
    <w:name w:val="heading 2"/>
    <w:basedOn w:val="Normal"/>
    <w:next w:val="Normal"/>
    <w:qFormat/>
    <w:rsid w:val="004A24BD"/>
    <w:pPr>
      <w:spacing w:before="120"/>
      <w:outlineLvl w:val="1"/>
    </w:pPr>
    <w:rPr>
      <w:rFonts w:ascii="Gothic PS" w:hAnsi="Gothic PS"/>
      <w:b/>
      <w:sz w:val="24"/>
    </w:rPr>
  </w:style>
  <w:style w:type="paragraph" w:styleId="Titre3">
    <w:name w:val="heading 3"/>
    <w:basedOn w:val="Normal"/>
    <w:next w:val="Retraitnormal"/>
    <w:qFormat/>
    <w:rsid w:val="004A24BD"/>
    <w:pPr>
      <w:ind w:left="354"/>
      <w:outlineLvl w:val="2"/>
    </w:pPr>
    <w:rPr>
      <w:b/>
      <w:sz w:val="24"/>
    </w:rPr>
  </w:style>
  <w:style w:type="paragraph" w:styleId="Titre4">
    <w:name w:val="heading 4"/>
    <w:basedOn w:val="Normal"/>
    <w:next w:val="Retraitnormal"/>
    <w:qFormat/>
    <w:rsid w:val="004A24BD"/>
    <w:pPr>
      <w:ind w:left="354"/>
      <w:outlineLvl w:val="3"/>
    </w:pPr>
    <w:rPr>
      <w:sz w:val="24"/>
      <w:u w:val="single"/>
    </w:rPr>
  </w:style>
  <w:style w:type="paragraph" w:styleId="Titre5">
    <w:name w:val="heading 5"/>
    <w:basedOn w:val="Normal"/>
    <w:next w:val="Retraitnormal"/>
    <w:qFormat/>
    <w:rsid w:val="004A24BD"/>
    <w:pPr>
      <w:ind w:left="708"/>
      <w:outlineLvl w:val="4"/>
    </w:pPr>
    <w:rPr>
      <w:b/>
    </w:rPr>
  </w:style>
  <w:style w:type="paragraph" w:styleId="Titre6">
    <w:name w:val="heading 6"/>
    <w:basedOn w:val="Normal"/>
    <w:next w:val="Retraitnormal"/>
    <w:qFormat/>
    <w:rsid w:val="004A24BD"/>
    <w:pPr>
      <w:ind w:left="708"/>
      <w:outlineLvl w:val="5"/>
    </w:pPr>
    <w:rPr>
      <w:u w:val="single"/>
    </w:rPr>
  </w:style>
  <w:style w:type="paragraph" w:styleId="Titre7">
    <w:name w:val="heading 7"/>
    <w:basedOn w:val="Normal"/>
    <w:next w:val="Retraitnormal"/>
    <w:qFormat/>
    <w:rsid w:val="004A24BD"/>
    <w:pPr>
      <w:ind w:left="708"/>
      <w:outlineLvl w:val="6"/>
    </w:pPr>
    <w:rPr>
      <w:i/>
    </w:rPr>
  </w:style>
  <w:style w:type="paragraph" w:styleId="Titre8">
    <w:name w:val="heading 8"/>
    <w:basedOn w:val="Normal"/>
    <w:next w:val="Retraitnormal"/>
    <w:qFormat/>
    <w:rsid w:val="004A24BD"/>
    <w:pPr>
      <w:ind w:left="708"/>
      <w:outlineLvl w:val="7"/>
    </w:pPr>
    <w:rPr>
      <w:i/>
    </w:rPr>
  </w:style>
  <w:style w:type="paragraph" w:styleId="Titre9">
    <w:name w:val="heading 9"/>
    <w:basedOn w:val="Normal"/>
    <w:next w:val="Retraitnormal"/>
    <w:qFormat/>
    <w:rsid w:val="004A24BD"/>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rsid w:val="004A24BD"/>
    <w:pPr>
      <w:ind w:left="708"/>
    </w:pPr>
  </w:style>
  <w:style w:type="paragraph" w:styleId="Pieddepage">
    <w:name w:val="footer"/>
    <w:basedOn w:val="Normal"/>
    <w:link w:val="PieddepageCar"/>
    <w:uiPriority w:val="99"/>
    <w:rsid w:val="004A24BD"/>
    <w:pPr>
      <w:tabs>
        <w:tab w:val="center" w:pos="4819"/>
        <w:tab w:val="right" w:pos="9071"/>
      </w:tabs>
    </w:pPr>
  </w:style>
  <w:style w:type="paragraph" w:styleId="En-tte">
    <w:name w:val="header"/>
    <w:basedOn w:val="Normal"/>
    <w:semiHidden/>
    <w:rsid w:val="004A24BD"/>
    <w:pPr>
      <w:tabs>
        <w:tab w:val="center" w:pos="4819"/>
        <w:tab w:val="right" w:pos="9071"/>
      </w:tabs>
    </w:pPr>
  </w:style>
  <w:style w:type="character" w:styleId="Appelnotedebasdep">
    <w:name w:val="footnote reference"/>
    <w:basedOn w:val="Policepardfaut"/>
    <w:semiHidden/>
    <w:rsid w:val="004A24BD"/>
    <w:rPr>
      <w:position w:val="6"/>
      <w:sz w:val="16"/>
    </w:rPr>
  </w:style>
  <w:style w:type="paragraph" w:styleId="Notedebasdepage">
    <w:name w:val="footnote text"/>
    <w:basedOn w:val="Normal"/>
    <w:semiHidden/>
    <w:rsid w:val="004A24BD"/>
  </w:style>
  <w:style w:type="paragraph" w:customStyle="1" w:styleId="Texte">
    <w:name w:val="Texte"/>
    <w:basedOn w:val="Normal"/>
    <w:uiPriority w:val="99"/>
    <w:rsid w:val="004A24BD"/>
  </w:style>
  <w:style w:type="paragraph" w:customStyle="1" w:styleId="Notebaspage">
    <w:name w:val="Note bas page"/>
    <w:basedOn w:val="Normal"/>
    <w:rsid w:val="004A24BD"/>
  </w:style>
  <w:style w:type="paragraph" w:customStyle="1" w:styleId="p3">
    <w:name w:val="p3"/>
    <w:basedOn w:val="Normal"/>
    <w:rsid w:val="004A24BD"/>
    <w:pPr>
      <w:ind w:left="1560" w:hanging="141"/>
    </w:pPr>
    <w:rPr>
      <w:rFonts w:ascii="Arial" w:hAnsi="Arial"/>
      <w:shadow w:val="0"/>
      <w:noProof w:val="0"/>
      <w:lang w:val="fr-FR"/>
    </w:rPr>
  </w:style>
  <w:style w:type="paragraph" w:customStyle="1" w:styleId="p4">
    <w:name w:val="p4"/>
    <w:basedOn w:val="p3"/>
    <w:rsid w:val="004A24BD"/>
    <w:pPr>
      <w:ind w:left="2127"/>
    </w:pPr>
  </w:style>
  <w:style w:type="paragraph" w:customStyle="1" w:styleId="p5">
    <w:name w:val="p5"/>
    <w:basedOn w:val="p4"/>
    <w:rsid w:val="004A24BD"/>
    <w:pPr>
      <w:ind w:left="2552"/>
    </w:pPr>
  </w:style>
  <w:style w:type="paragraph" w:customStyle="1" w:styleId="p1">
    <w:name w:val="p1"/>
    <w:basedOn w:val="Normal"/>
    <w:rsid w:val="004A24BD"/>
    <w:pPr>
      <w:tabs>
        <w:tab w:val="left" w:pos="1134"/>
        <w:tab w:val="left" w:pos="4537"/>
      </w:tabs>
      <w:ind w:left="284"/>
    </w:pPr>
    <w:rPr>
      <w:rFonts w:ascii="Arial" w:hAnsi="Arial"/>
      <w:shadow w:val="0"/>
      <w:noProof w:val="0"/>
      <w:lang w:val="fr-FR"/>
    </w:rPr>
  </w:style>
  <w:style w:type="paragraph" w:customStyle="1" w:styleId="p2">
    <w:name w:val="p2"/>
    <w:basedOn w:val="p3"/>
    <w:rsid w:val="004A24BD"/>
    <w:pPr>
      <w:ind w:left="993"/>
    </w:pPr>
  </w:style>
  <w:style w:type="paragraph" w:customStyle="1" w:styleId="Annexe">
    <w:name w:val="Annexe"/>
    <w:basedOn w:val="Normal"/>
    <w:rsid w:val="004A24BD"/>
    <w:rPr>
      <w:b/>
      <w:shadow w:val="0"/>
      <w:noProof w:val="0"/>
      <w:lang w:val="fr-FR"/>
    </w:rPr>
  </w:style>
  <w:style w:type="character" w:customStyle="1" w:styleId="PieddepageCar">
    <w:name w:val="Pied de page Car"/>
    <w:link w:val="Pieddepage"/>
    <w:uiPriority w:val="99"/>
    <w:locked/>
    <w:rsid w:val="00E26651"/>
    <w:rPr>
      <w:rFonts w:ascii="Times New Roman" w:hAnsi="Times New Roman"/>
      <w:shadow/>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2892</Words>
  <Characters>15910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ESS - méthodes de travail</vt:lpstr>
    </vt:vector>
  </TitlesOfParts>
  <Company>ETNIC</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 méthodes de travail</dc:title>
  <dc:subject>CESS</dc:subject>
  <dc:creator>Secrétariat permanent</dc:creator>
  <dc:description>document de référence à approuver définitivement</dc:description>
  <cp:lastModifiedBy>moi</cp:lastModifiedBy>
  <cp:revision>3</cp:revision>
  <cp:lastPrinted>1601-01-01T00:00:00Z</cp:lastPrinted>
  <dcterms:created xsi:type="dcterms:W3CDTF">2017-03-07T10:38:00Z</dcterms:created>
  <dcterms:modified xsi:type="dcterms:W3CDTF">2017-03-07T10:42:00Z</dcterms:modified>
</cp:coreProperties>
</file>